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429" w:rsidRPr="009805F2" w:rsidRDefault="00CF2BDB" w:rsidP="00CF2BDB">
      <w:pPr>
        <w:pStyle w:val="Title"/>
        <w:jc w:val="center"/>
        <w:rPr>
          <w:rFonts w:ascii="Times New Roman" w:hAnsi="Times New Roman" w:cs="Times New Roman"/>
        </w:rPr>
      </w:pPr>
      <w:r w:rsidRPr="009805F2">
        <w:rPr>
          <w:rFonts w:ascii="Times New Roman" w:hAnsi="Times New Roman" w:cs="Times New Roman"/>
        </w:rPr>
        <w:t>EFFORT-SNIRD - Donapadu Cluster</w:t>
      </w:r>
      <w:r w:rsidR="007C2429" w:rsidRPr="009805F2">
        <w:rPr>
          <w:rFonts w:ascii="Times New Roman" w:hAnsi="Times New Roman" w:cs="Times New Roman"/>
        </w:rPr>
        <w:t xml:space="preserve"> </w:t>
      </w:r>
      <w:r w:rsidR="007C2429" w:rsidRPr="009805F2">
        <w:rPr>
          <w:rFonts w:ascii="Times New Roman" w:hAnsi="Times New Roman" w:cs="Times New Roman"/>
          <w:sz w:val="42"/>
        </w:rPr>
        <w:t>Venkateswara FPO</w:t>
      </w:r>
    </w:p>
    <w:p w:rsidR="007C2429" w:rsidRDefault="007C2429" w:rsidP="007C2429">
      <w:pPr>
        <w:rPr>
          <w:rFonts w:ascii="Times New Roman" w:hAnsi="Times New Roman" w:cs="Times New Roman"/>
        </w:rPr>
      </w:pPr>
    </w:p>
    <w:p w:rsidR="007E03A6" w:rsidRPr="009805F2" w:rsidRDefault="009805F2" w:rsidP="009805F2">
      <w:pPr>
        <w:pStyle w:val="Heading1"/>
        <w:rPr>
          <w:rFonts w:ascii="Times New Roman" w:hAnsi="Times New Roman" w:cs="Times New Roman"/>
        </w:rPr>
      </w:pPr>
      <w:r w:rsidRPr="009805F2">
        <w:rPr>
          <w:rFonts w:ascii="Times New Roman" w:hAnsi="Times New Roman" w:cs="Times New Roman"/>
        </w:rPr>
        <w:t>Fund Release and Expenditure Status</w:t>
      </w:r>
      <w:r w:rsidR="007E03A6" w:rsidRPr="009805F2">
        <w:rPr>
          <w:rFonts w:ascii="Times New Roman" w:hAnsi="Times New Roman" w:cs="Times New Roman"/>
        </w:rPr>
        <w:t xml:space="preserve"> </w:t>
      </w:r>
    </w:p>
    <w:tbl>
      <w:tblPr>
        <w:tblStyle w:val="TableGrid"/>
        <w:tblW w:w="5000" w:type="pct"/>
        <w:tblLook w:val="04A0" w:firstRow="1" w:lastRow="0" w:firstColumn="1" w:lastColumn="0" w:noHBand="0" w:noVBand="1"/>
      </w:tblPr>
      <w:tblGrid>
        <w:gridCol w:w="2535"/>
        <w:gridCol w:w="1614"/>
        <w:gridCol w:w="1286"/>
        <w:gridCol w:w="1608"/>
        <w:gridCol w:w="1973"/>
      </w:tblGrid>
      <w:tr w:rsidR="00767123" w:rsidRPr="009805F2" w:rsidTr="00C2707F">
        <w:tc>
          <w:tcPr>
            <w:tcW w:w="1406" w:type="pct"/>
          </w:tcPr>
          <w:p w:rsidR="00767123" w:rsidRPr="00C2707F" w:rsidRDefault="00767123" w:rsidP="00C2707F">
            <w:pPr>
              <w:jc w:val="center"/>
              <w:rPr>
                <w:rFonts w:ascii="Times New Roman" w:hAnsi="Times New Roman" w:cs="Times New Roman"/>
                <w:b/>
              </w:rPr>
            </w:pPr>
            <w:r w:rsidRPr="00C2707F">
              <w:rPr>
                <w:rFonts w:ascii="Times New Roman" w:hAnsi="Times New Roman" w:cs="Times New Roman"/>
                <w:b/>
              </w:rPr>
              <w:t>Details</w:t>
            </w:r>
          </w:p>
        </w:tc>
        <w:tc>
          <w:tcPr>
            <w:tcW w:w="895" w:type="pct"/>
          </w:tcPr>
          <w:p w:rsidR="00767123" w:rsidRPr="00C2707F" w:rsidRDefault="00767123" w:rsidP="00C2707F">
            <w:pPr>
              <w:jc w:val="center"/>
              <w:rPr>
                <w:rFonts w:ascii="Times New Roman" w:hAnsi="Times New Roman" w:cs="Times New Roman"/>
                <w:b/>
              </w:rPr>
            </w:pPr>
            <w:r w:rsidRPr="00C2707F">
              <w:rPr>
                <w:rFonts w:ascii="Times New Roman" w:hAnsi="Times New Roman" w:cs="Times New Roman"/>
                <w:b/>
              </w:rPr>
              <w:t>Timeline</w:t>
            </w:r>
          </w:p>
        </w:tc>
        <w:tc>
          <w:tcPr>
            <w:tcW w:w="713" w:type="pct"/>
          </w:tcPr>
          <w:p w:rsidR="00767123" w:rsidRPr="00C2707F" w:rsidRDefault="00767123" w:rsidP="00C2707F">
            <w:pPr>
              <w:jc w:val="center"/>
              <w:rPr>
                <w:rFonts w:ascii="Times New Roman" w:hAnsi="Times New Roman" w:cs="Times New Roman"/>
                <w:b/>
              </w:rPr>
            </w:pPr>
            <w:r w:rsidRPr="00C2707F">
              <w:rPr>
                <w:rFonts w:ascii="Times New Roman" w:hAnsi="Times New Roman" w:cs="Times New Roman"/>
                <w:b/>
              </w:rPr>
              <w:t>Amount (Lakhs)</w:t>
            </w:r>
          </w:p>
        </w:tc>
        <w:tc>
          <w:tcPr>
            <w:tcW w:w="892" w:type="pct"/>
          </w:tcPr>
          <w:p w:rsidR="00767123" w:rsidRPr="00C2707F" w:rsidRDefault="00767123" w:rsidP="00C2707F">
            <w:pPr>
              <w:jc w:val="center"/>
              <w:rPr>
                <w:rFonts w:ascii="Times New Roman" w:hAnsi="Times New Roman" w:cs="Times New Roman"/>
                <w:b/>
              </w:rPr>
            </w:pPr>
            <w:r w:rsidRPr="00C2707F">
              <w:rPr>
                <w:rFonts w:ascii="Times New Roman" w:hAnsi="Times New Roman" w:cs="Times New Roman"/>
                <w:b/>
              </w:rPr>
              <w:t>% in the released amount</w:t>
            </w:r>
          </w:p>
        </w:tc>
        <w:tc>
          <w:tcPr>
            <w:tcW w:w="1095" w:type="pct"/>
          </w:tcPr>
          <w:p w:rsidR="00767123" w:rsidRPr="00C2707F" w:rsidRDefault="00767123" w:rsidP="00C2707F">
            <w:pPr>
              <w:jc w:val="center"/>
              <w:rPr>
                <w:rFonts w:ascii="Times New Roman" w:hAnsi="Times New Roman" w:cs="Times New Roman"/>
                <w:b/>
              </w:rPr>
            </w:pPr>
            <w:r w:rsidRPr="00C2707F">
              <w:rPr>
                <w:rFonts w:ascii="Times New Roman" w:hAnsi="Times New Roman" w:cs="Times New Roman"/>
                <w:b/>
              </w:rPr>
              <w:t>Cumulative %</w:t>
            </w:r>
            <w:r w:rsidR="00C2707F" w:rsidRPr="00C2707F">
              <w:rPr>
                <w:rFonts w:ascii="Times New Roman" w:hAnsi="Times New Roman" w:cs="Times New Roman"/>
                <w:b/>
              </w:rPr>
              <w:t xml:space="preserve"> of expenditure</w:t>
            </w:r>
          </w:p>
        </w:tc>
      </w:tr>
      <w:tr w:rsidR="00767123" w:rsidRPr="009805F2" w:rsidTr="00C2707F">
        <w:tc>
          <w:tcPr>
            <w:tcW w:w="1406"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Fund Received by FPO</w:t>
            </w:r>
          </w:p>
        </w:tc>
        <w:tc>
          <w:tcPr>
            <w:tcW w:w="895" w:type="pct"/>
          </w:tcPr>
          <w:p w:rsidR="00767123" w:rsidRPr="009805F2" w:rsidRDefault="00E0596A" w:rsidP="007E03A6">
            <w:pPr>
              <w:rPr>
                <w:rFonts w:ascii="Times New Roman" w:hAnsi="Times New Roman" w:cs="Times New Roman"/>
              </w:rPr>
            </w:pPr>
            <w:r>
              <w:rPr>
                <w:rFonts w:ascii="Times New Roman" w:hAnsi="Times New Roman" w:cs="Times New Roman"/>
              </w:rPr>
              <w:t>February, 2019</w:t>
            </w:r>
          </w:p>
        </w:tc>
        <w:tc>
          <w:tcPr>
            <w:tcW w:w="713"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 xml:space="preserve">23.95 </w:t>
            </w:r>
          </w:p>
        </w:tc>
        <w:tc>
          <w:tcPr>
            <w:tcW w:w="892"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100</w:t>
            </w:r>
          </w:p>
        </w:tc>
        <w:tc>
          <w:tcPr>
            <w:tcW w:w="1095" w:type="pct"/>
          </w:tcPr>
          <w:p w:rsidR="00767123" w:rsidRPr="009805F2" w:rsidRDefault="00767123" w:rsidP="007E03A6">
            <w:pPr>
              <w:rPr>
                <w:rFonts w:ascii="Times New Roman" w:hAnsi="Times New Roman" w:cs="Times New Roman"/>
              </w:rPr>
            </w:pPr>
          </w:p>
        </w:tc>
      </w:tr>
      <w:tr w:rsidR="00767123" w:rsidRPr="009805F2" w:rsidTr="00C2707F">
        <w:tc>
          <w:tcPr>
            <w:tcW w:w="1406" w:type="pct"/>
          </w:tcPr>
          <w:p w:rsidR="00767123" w:rsidRPr="009805F2" w:rsidRDefault="00C2707F" w:rsidP="007E03A6">
            <w:pPr>
              <w:rPr>
                <w:rFonts w:ascii="Times New Roman" w:hAnsi="Times New Roman" w:cs="Times New Roman"/>
              </w:rPr>
            </w:pPr>
            <w:r>
              <w:rPr>
                <w:rFonts w:ascii="Times New Roman" w:hAnsi="Times New Roman" w:cs="Times New Roman"/>
              </w:rPr>
              <w:t>Fund Utilized</w:t>
            </w:r>
          </w:p>
        </w:tc>
        <w:tc>
          <w:tcPr>
            <w:tcW w:w="895"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November, 2019</w:t>
            </w:r>
          </w:p>
        </w:tc>
        <w:tc>
          <w:tcPr>
            <w:tcW w:w="713"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10.56</w:t>
            </w:r>
          </w:p>
        </w:tc>
        <w:tc>
          <w:tcPr>
            <w:tcW w:w="892"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44.27</w:t>
            </w:r>
          </w:p>
        </w:tc>
        <w:tc>
          <w:tcPr>
            <w:tcW w:w="1095"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44.27</w:t>
            </w:r>
          </w:p>
        </w:tc>
      </w:tr>
      <w:tr w:rsidR="00767123" w:rsidRPr="009805F2" w:rsidTr="00C2707F">
        <w:tc>
          <w:tcPr>
            <w:tcW w:w="1406"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Payment to be made for the work already completed</w:t>
            </w:r>
          </w:p>
        </w:tc>
        <w:tc>
          <w:tcPr>
            <w:tcW w:w="895" w:type="pct"/>
          </w:tcPr>
          <w:p w:rsidR="00767123" w:rsidRPr="009805F2" w:rsidRDefault="00767123" w:rsidP="00E0596A">
            <w:pPr>
              <w:rPr>
                <w:rFonts w:ascii="Times New Roman" w:hAnsi="Times New Roman" w:cs="Times New Roman"/>
              </w:rPr>
            </w:pPr>
            <w:r w:rsidRPr="009805F2">
              <w:rPr>
                <w:rFonts w:ascii="Times New Roman" w:hAnsi="Times New Roman" w:cs="Times New Roman"/>
              </w:rPr>
              <w:t>I</w:t>
            </w:r>
            <w:r w:rsidR="00E0596A">
              <w:rPr>
                <w:rFonts w:ascii="Times New Roman" w:hAnsi="Times New Roman" w:cs="Times New Roman"/>
              </w:rPr>
              <w:t>8th Jan, 2019</w:t>
            </w:r>
          </w:p>
        </w:tc>
        <w:tc>
          <w:tcPr>
            <w:tcW w:w="713"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 xml:space="preserve">1.28 </w:t>
            </w:r>
          </w:p>
        </w:tc>
        <w:tc>
          <w:tcPr>
            <w:tcW w:w="892"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5.34</w:t>
            </w:r>
          </w:p>
        </w:tc>
        <w:tc>
          <w:tcPr>
            <w:tcW w:w="1095"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49.61</w:t>
            </w:r>
          </w:p>
        </w:tc>
      </w:tr>
      <w:tr w:rsidR="00767123" w:rsidRPr="009805F2" w:rsidTr="00C2707F">
        <w:tc>
          <w:tcPr>
            <w:tcW w:w="1406"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 xml:space="preserve">Work in progress </w:t>
            </w:r>
          </w:p>
        </w:tc>
        <w:tc>
          <w:tcPr>
            <w:tcW w:w="895"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By end of Jan, 2020</w:t>
            </w:r>
          </w:p>
        </w:tc>
        <w:tc>
          <w:tcPr>
            <w:tcW w:w="713"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2.33</w:t>
            </w:r>
          </w:p>
        </w:tc>
        <w:tc>
          <w:tcPr>
            <w:tcW w:w="892"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9.73</w:t>
            </w:r>
          </w:p>
        </w:tc>
        <w:tc>
          <w:tcPr>
            <w:tcW w:w="1095"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59.34</w:t>
            </w:r>
          </w:p>
        </w:tc>
      </w:tr>
      <w:tr w:rsidR="00767123" w:rsidRPr="009805F2" w:rsidTr="00C2707F">
        <w:tc>
          <w:tcPr>
            <w:tcW w:w="1406"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 xml:space="preserve">Approved works, execution to be completed </w:t>
            </w:r>
          </w:p>
        </w:tc>
        <w:tc>
          <w:tcPr>
            <w:tcW w:w="895"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End of Feb, 2020</w:t>
            </w:r>
          </w:p>
        </w:tc>
        <w:tc>
          <w:tcPr>
            <w:tcW w:w="713"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11.88</w:t>
            </w:r>
          </w:p>
        </w:tc>
        <w:tc>
          <w:tcPr>
            <w:tcW w:w="892"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49.60</w:t>
            </w:r>
          </w:p>
        </w:tc>
        <w:tc>
          <w:tcPr>
            <w:tcW w:w="1095" w:type="pct"/>
          </w:tcPr>
          <w:p w:rsidR="00767123" w:rsidRPr="009805F2" w:rsidRDefault="00767123" w:rsidP="007E03A6">
            <w:pPr>
              <w:rPr>
                <w:rFonts w:ascii="Times New Roman" w:hAnsi="Times New Roman" w:cs="Times New Roman"/>
              </w:rPr>
            </w:pPr>
            <w:r w:rsidRPr="009805F2">
              <w:rPr>
                <w:rFonts w:ascii="Times New Roman" w:hAnsi="Times New Roman" w:cs="Times New Roman"/>
              </w:rPr>
              <w:t>108.94</w:t>
            </w:r>
          </w:p>
        </w:tc>
      </w:tr>
    </w:tbl>
    <w:p w:rsidR="00CF2BDB" w:rsidRPr="009805F2" w:rsidRDefault="00E90570" w:rsidP="00427A6A">
      <w:pPr>
        <w:pStyle w:val="Heading1"/>
        <w:rPr>
          <w:rFonts w:ascii="Times New Roman" w:hAnsi="Times New Roman" w:cs="Times New Roman"/>
        </w:rPr>
      </w:pPr>
      <w:r w:rsidRPr="009805F2">
        <w:rPr>
          <w:rFonts w:ascii="Times New Roman" w:hAnsi="Times New Roman" w:cs="Times New Roman"/>
        </w:rPr>
        <w:t>Activities Grounded so far</w:t>
      </w:r>
      <w:r w:rsidR="008A603B" w:rsidRPr="009805F2">
        <w:rPr>
          <w:rFonts w:ascii="Times New Roman" w:hAnsi="Times New Roman" w:cs="Times New Roman"/>
        </w:rPr>
        <w:t xml:space="preserve"> </w:t>
      </w:r>
    </w:p>
    <w:p w:rsidR="002434A0" w:rsidRPr="009805F2" w:rsidRDefault="002434A0" w:rsidP="00E90570">
      <w:pPr>
        <w:pStyle w:val="ListParagraph"/>
        <w:numPr>
          <w:ilvl w:val="0"/>
          <w:numId w:val="4"/>
        </w:numPr>
        <w:rPr>
          <w:rFonts w:ascii="Times New Roman" w:hAnsi="Times New Roman" w:cs="Times New Roman"/>
        </w:rPr>
        <w:sectPr w:rsidR="002434A0" w:rsidRPr="009805F2">
          <w:pgSz w:w="11906" w:h="16838"/>
          <w:pgMar w:top="1440" w:right="1440" w:bottom="1440" w:left="1440" w:header="708" w:footer="708" w:gutter="0"/>
          <w:cols w:space="708"/>
          <w:docGrid w:linePitch="360"/>
        </w:sectPr>
      </w:pPr>
    </w:p>
    <w:p w:rsidR="00E90570" w:rsidRP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lastRenderedPageBreak/>
        <w:t>F</w:t>
      </w:r>
      <w:r w:rsidR="00E90570" w:rsidRPr="009805F2">
        <w:rPr>
          <w:rFonts w:ascii="Times New Roman" w:hAnsi="Times New Roman" w:cs="Times New Roman"/>
        </w:rPr>
        <w:t>arm Ponds</w:t>
      </w:r>
    </w:p>
    <w:p w:rsid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t>Backyard Poultry Unit</w:t>
      </w:r>
    </w:p>
    <w:p w:rsid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t>Bio-resource Centre</w:t>
      </w:r>
    </w:p>
    <w:p w:rsid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t>Rearers Farmer Group</w:t>
      </w:r>
    </w:p>
    <w:p w:rsid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lastRenderedPageBreak/>
        <w:t>Data Display Boards</w:t>
      </w:r>
    </w:p>
    <w:p w:rsid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t>Custom hiring centre – implements</w:t>
      </w:r>
    </w:p>
    <w:p w:rsid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t>Water Tankers</w:t>
      </w:r>
    </w:p>
    <w:p w:rsidR="009805F2" w:rsidRDefault="009805F2" w:rsidP="00E90570">
      <w:pPr>
        <w:pStyle w:val="ListParagraph"/>
        <w:numPr>
          <w:ilvl w:val="0"/>
          <w:numId w:val="4"/>
        </w:numPr>
        <w:rPr>
          <w:rFonts w:ascii="Times New Roman" w:hAnsi="Times New Roman" w:cs="Times New Roman"/>
        </w:rPr>
      </w:pPr>
      <w:r>
        <w:rPr>
          <w:rFonts w:ascii="Times New Roman" w:hAnsi="Times New Roman" w:cs="Times New Roman"/>
        </w:rPr>
        <w:t>Crop Water Budget - Training</w:t>
      </w:r>
    </w:p>
    <w:p w:rsidR="002434A0" w:rsidRPr="00C2707F" w:rsidRDefault="002434A0" w:rsidP="00C2707F">
      <w:pPr>
        <w:rPr>
          <w:rFonts w:ascii="Times New Roman" w:hAnsi="Times New Roman" w:cs="Times New Roman"/>
        </w:rPr>
        <w:sectPr w:rsidR="002434A0" w:rsidRPr="00C2707F" w:rsidSect="00D605E6">
          <w:type w:val="continuous"/>
          <w:pgSz w:w="11906" w:h="16838"/>
          <w:pgMar w:top="1440" w:right="1440" w:bottom="1440" w:left="1440" w:header="708" w:footer="708" w:gutter="0"/>
          <w:cols w:num="2" w:space="708"/>
          <w:docGrid w:linePitch="360"/>
        </w:sectPr>
      </w:pPr>
    </w:p>
    <w:p w:rsidR="00C2707F" w:rsidRPr="00C2707F" w:rsidRDefault="00C2707F" w:rsidP="00C2707F">
      <w:pPr>
        <w:pStyle w:val="Heading1"/>
        <w:rPr>
          <w:rFonts w:ascii="Times New Roman" w:hAnsi="Times New Roman" w:cs="Times New Roman"/>
        </w:rPr>
      </w:pPr>
      <w:r>
        <w:rPr>
          <w:rFonts w:ascii="Times New Roman" w:hAnsi="Times New Roman" w:cs="Times New Roman"/>
        </w:rPr>
        <w:lastRenderedPageBreak/>
        <w:t xml:space="preserve">Plan for utilizing </w:t>
      </w:r>
      <w:r w:rsidR="00E0596A">
        <w:rPr>
          <w:rFonts w:ascii="Times New Roman" w:hAnsi="Times New Roman" w:cs="Times New Roman"/>
        </w:rPr>
        <w:t xml:space="preserve">available </w:t>
      </w:r>
      <w:r>
        <w:rPr>
          <w:rFonts w:ascii="Times New Roman" w:hAnsi="Times New Roman" w:cs="Times New Roman"/>
        </w:rPr>
        <w:t>balance fund</w:t>
      </w:r>
    </w:p>
    <w:tbl>
      <w:tblPr>
        <w:tblStyle w:val="TableGrid"/>
        <w:tblW w:w="5000" w:type="pct"/>
        <w:tblLook w:val="04A0" w:firstRow="1" w:lastRow="0" w:firstColumn="1" w:lastColumn="0" w:noHBand="0" w:noVBand="1"/>
      </w:tblPr>
      <w:tblGrid>
        <w:gridCol w:w="622"/>
        <w:gridCol w:w="2492"/>
        <w:gridCol w:w="2694"/>
        <w:gridCol w:w="1491"/>
        <w:gridCol w:w="1717"/>
      </w:tblGrid>
      <w:tr w:rsidR="00FA4D7F" w:rsidTr="00D11DC0">
        <w:tc>
          <w:tcPr>
            <w:tcW w:w="345" w:type="pct"/>
          </w:tcPr>
          <w:p w:rsidR="00FA4D7F" w:rsidRPr="00E0596A" w:rsidRDefault="00FA4D7F" w:rsidP="00FA4D7F">
            <w:pPr>
              <w:jc w:val="center"/>
              <w:rPr>
                <w:b/>
              </w:rPr>
            </w:pPr>
            <w:r>
              <w:rPr>
                <w:b/>
              </w:rPr>
              <w:t>Sl. No</w:t>
            </w:r>
          </w:p>
        </w:tc>
        <w:tc>
          <w:tcPr>
            <w:tcW w:w="1382" w:type="pct"/>
          </w:tcPr>
          <w:p w:rsidR="00FA4D7F" w:rsidRPr="00E0596A" w:rsidRDefault="00FA4D7F" w:rsidP="00FA4D7F">
            <w:pPr>
              <w:jc w:val="center"/>
              <w:rPr>
                <w:b/>
              </w:rPr>
            </w:pPr>
            <w:r>
              <w:rPr>
                <w:b/>
              </w:rPr>
              <w:t>Activities</w:t>
            </w:r>
          </w:p>
        </w:tc>
        <w:tc>
          <w:tcPr>
            <w:tcW w:w="1494" w:type="pct"/>
          </w:tcPr>
          <w:p w:rsidR="00FA4D7F" w:rsidRPr="00E0596A" w:rsidRDefault="00FA4D7F" w:rsidP="00FA4D7F">
            <w:pPr>
              <w:jc w:val="center"/>
              <w:rPr>
                <w:b/>
              </w:rPr>
            </w:pPr>
            <w:r>
              <w:rPr>
                <w:b/>
              </w:rPr>
              <w:t>Immediately payment to be done for works already completed</w:t>
            </w:r>
          </w:p>
        </w:tc>
        <w:tc>
          <w:tcPr>
            <w:tcW w:w="827" w:type="pct"/>
          </w:tcPr>
          <w:p w:rsidR="00FA4D7F" w:rsidRPr="00E0596A" w:rsidRDefault="00FA4D7F" w:rsidP="00FA4D7F">
            <w:pPr>
              <w:jc w:val="center"/>
              <w:rPr>
                <w:b/>
              </w:rPr>
            </w:pPr>
            <w:r w:rsidRPr="00E0596A">
              <w:rPr>
                <w:b/>
              </w:rPr>
              <w:t>By end of January</w:t>
            </w:r>
          </w:p>
        </w:tc>
        <w:tc>
          <w:tcPr>
            <w:tcW w:w="952" w:type="pct"/>
          </w:tcPr>
          <w:p w:rsidR="00FA4D7F" w:rsidRPr="00E0596A" w:rsidRDefault="00FA4D7F" w:rsidP="00FA4D7F">
            <w:pPr>
              <w:jc w:val="center"/>
              <w:rPr>
                <w:b/>
              </w:rPr>
            </w:pPr>
            <w:r w:rsidRPr="00E0596A">
              <w:rPr>
                <w:b/>
              </w:rPr>
              <w:t>By the end of February</w:t>
            </w:r>
          </w:p>
        </w:tc>
      </w:tr>
      <w:tr w:rsidR="00FA4D7F" w:rsidTr="00D11DC0">
        <w:tc>
          <w:tcPr>
            <w:tcW w:w="345" w:type="pct"/>
          </w:tcPr>
          <w:p w:rsidR="00FA4D7F" w:rsidRDefault="00FA4D7F" w:rsidP="00FA4D7F">
            <w:r>
              <w:t>1</w:t>
            </w:r>
          </w:p>
        </w:tc>
        <w:tc>
          <w:tcPr>
            <w:tcW w:w="1382" w:type="pct"/>
          </w:tcPr>
          <w:p w:rsidR="00FA4D7F" w:rsidRDefault="00FA4D7F" w:rsidP="00FA4D7F">
            <w:r>
              <w:t>Farm Ponds</w:t>
            </w:r>
          </w:p>
        </w:tc>
        <w:tc>
          <w:tcPr>
            <w:tcW w:w="1494" w:type="pct"/>
          </w:tcPr>
          <w:p w:rsidR="00FA4D7F" w:rsidRDefault="00FA4D7F" w:rsidP="00222175">
            <w:pPr>
              <w:jc w:val="center"/>
            </w:pPr>
            <w:r>
              <w:t>0.22</w:t>
            </w:r>
          </w:p>
        </w:tc>
        <w:tc>
          <w:tcPr>
            <w:tcW w:w="827" w:type="pct"/>
          </w:tcPr>
          <w:p w:rsidR="00FA4D7F" w:rsidRDefault="00FA4D7F" w:rsidP="00222175">
            <w:pPr>
              <w:jc w:val="center"/>
            </w:pPr>
            <w:r>
              <w:t>2.1</w:t>
            </w:r>
          </w:p>
        </w:tc>
        <w:tc>
          <w:tcPr>
            <w:tcW w:w="952" w:type="pct"/>
          </w:tcPr>
          <w:p w:rsidR="00FA4D7F" w:rsidRDefault="00222175" w:rsidP="00222175">
            <w:pPr>
              <w:jc w:val="center"/>
            </w:pPr>
            <w:r>
              <w:t>5.38</w:t>
            </w:r>
          </w:p>
        </w:tc>
      </w:tr>
      <w:tr w:rsidR="00FA4D7F" w:rsidTr="00D11DC0">
        <w:tc>
          <w:tcPr>
            <w:tcW w:w="345" w:type="pct"/>
          </w:tcPr>
          <w:p w:rsidR="00FA4D7F" w:rsidRDefault="00222175" w:rsidP="00FA4D7F">
            <w:r>
              <w:t>2</w:t>
            </w:r>
          </w:p>
        </w:tc>
        <w:tc>
          <w:tcPr>
            <w:tcW w:w="1382" w:type="pct"/>
          </w:tcPr>
          <w:p w:rsidR="00FA4D7F" w:rsidRDefault="00FA4D7F" w:rsidP="00FA4D7F">
            <w:r>
              <w:t>Cattle Trough</w:t>
            </w:r>
          </w:p>
        </w:tc>
        <w:tc>
          <w:tcPr>
            <w:tcW w:w="1494" w:type="pct"/>
          </w:tcPr>
          <w:p w:rsidR="00FA4D7F" w:rsidRDefault="00FA4D7F" w:rsidP="00222175">
            <w:pPr>
              <w:jc w:val="center"/>
            </w:pPr>
            <w:r>
              <w:t>0.46</w:t>
            </w:r>
          </w:p>
        </w:tc>
        <w:tc>
          <w:tcPr>
            <w:tcW w:w="827" w:type="pct"/>
          </w:tcPr>
          <w:p w:rsidR="00FA4D7F" w:rsidRDefault="00FA4D7F" w:rsidP="00222175">
            <w:pPr>
              <w:jc w:val="center"/>
            </w:pPr>
            <w:r>
              <w:t>0.23</w:t>
            </w:r>
          </w:p>
        </w:tc>
        <w:tc>
          <w:tcPr>
            <w:tcW w:w="952" w:type="pct"/>
            <w:shd w:val="clear" w:color="auto" w:fill="BFBFBF" w:themeFill="background1" w:themeFillShade="BF"/>
          </w:tcPr>
          <w:p w:rsidR="00FA4D7F" w:rsidRDefault="00222175" w:rsidP="00222175">
            <w:pPr>
              <w:jc w:val="center"/>
            </w:pPr>
            <w:r>
              <w:t>0</w:t>
            </w:r>
          </w:p>
        </w:tc>
      </w:tr>
      <w:tr w:rsidR="00FA4D7F" w:rsidTr="00D11DC0">
        <w:tc>
          <w:tcPr>
            <w:tcW w:w="345" w:type="pct"/>
            <w:tcBorders>
              <w:bottom w:val="single" w:sz="4" w:space="0" w:color="auto"/>
            </w:tcBorders>
          </w:tcPr>
          <w:p w:rsidR="00FA4D7F" w:rsidRDefault="00222175" w:rsidP="00FA4D7F">
            <w:r>
              <w:t>3</w:t>
            </w:r>
          </w:p>
        </w:tc>
        <w:tc>
          <w:tcPr>
            <w:tcW w:w="1382" w:type="pct"/>
            <w:tcBorders>
              <w:bottom w:val="single" w:sz="4" w:space="0" w:color="auto"/>
            </w:tcBorders>
          </w:tcPr>
          <w:p w:rsidR="00FA4D7F" w:rsidRDefault="00FA4D7F" w:rsidP="00FA4D7F">
            <w:r>
              <w:t>Backyard Poultry</w:t>
            </w:r>
          </w:p>
        </w:tc>
        <w:tc>
          <w:tcPr>
            <w:tcW w:w="1494" w:type="pct"/>
            <w:tcBorders>
              <w:bottom w:val="single" w:sz="4" w:space="0" w:color="auto"/>
            </w:tcBorders>
          </w:tcPr>
          <w:p w:rsidR="00FA4D7F" w:rsidRDefault="00FA4D7F" w:rsidP="00222175">
            <w:pPr>
              <w:jc w:val="center"/>
            </w:pPr>
            <w:r>
              <w:t>0.6</w:t>
            </w:r>
          </w:p>
        </w:tc>
        <w:tc>
          <w:tcPr>
            <w:tcW w:w="827" w:type="pct"/>
            <w:tcBorders>
              <w:bottom w:val="single" w:sz="4" w:space="0" w:color="auto"/>
            </w:tcBorders>
            <w:shd w:val="clear" w:color="auto" w:fill="BFBFBF" w:themeFill="background1" w:themeFillShade="BF"/>
          </w:tcPr>
          <w:p w:rsidR="00FA4D7F" w:rsidRDefault="00FA4D7F" w:rsidP="00222175">
            <w:pPr>
              <w:jc w:val="center"/>
            </w:pPr>
          </w:p>
        </w:tc>
        <w:tc>
          <w:tcPr>
            <w:tcW w:w="952" w:type="pct"/>
            <w:tcBorders>
              <w:bottom w:val="single" w:sz="4" w:space="0" w:color="auto"/>
            </w:tcBorders>
            <w:shd w:val="clear" w:color="auto" w:fill="BFBFBF" w:themeFill="background1" w:themeFillShade="BF"/>
          </w:tcPr>
          <w:p w:rsidR="00FA4D7F" w:rsidRDefault="00222175" w:rsidP="00222175">
            <w:pPr>
              <w:jc w:val="center"/>
            </w:pPr>
            <w:r>
              <w:t>0</w:t>
            </w:r>
          </w:p>
        </w:tc>
      </w:tr>
      <w:tr w:rsidR="00FA4D7F" w:rsidTr="00D11DC0">
        <w:tc>
          <w:tcPr>
            <w:tcW w:w="345" w:type="pct"/>
            <w:tcBorders>
              <w:bottom w:val="single" w:sz="4" w:space="0" w:color="auto"/>
            </w:tcBorders>
          </w:tcPr>
          <w:p w:rsidR="00FA4D7F" w:rsidRDefault="00222175" w:rsidP="00FA4D7F">
            <w:r>
              <w:t>4</w:t>
            </w:r>
          </w:p>
        </w:tc>
        <w:tc>
          <w:tcPr>
            <w:tcW w:w="1382" w:type="pct"/>
            <w:tcBorders>
              <w:bottom w:val="single" w:sz="4" w:space="0" w:color="auto"/>
            </w:tcBorders>
          </w:tcPr>
          <w:p w:rsidR="00FA4D7F" w:rsidRDefault="00FA4D7F" w:rsidP="00FA4D7F">
            <w:r>
              <w:t>Night Shelters</w:t>
            </w:r>
          </w:p>
        </w:tc>
        <w:tc>
          <w:tcPr>
            <w:tcW w:w="1494" w:type="pct"/>
            <w:tcBorders>
              <w:bottom w:val="single" w:sz="4" w:space="0" w:color="auto"/>
            </w:tcBorders>
            <w:shd w:val="clear" w:color="auto" w:fill="BFBFBF" w:themeFill="background1" w:themeFillShade="BF"/>
          </w:tcPr>
          <w:p w:rsidR="00FA4D7F" w:rsidRDefault="00FA4D7F" w:rsidP="00222175">
            <w:pPr>
              <w:jc w:val="center"/>
            </w:pPr>
          </w:p>
        </w:tc>
        <w:tc>
          <w:tcPr>
            <w:tcW w:w="827" w:type="pct"/>
            <w:tcBorders>
              <w:bottom w:val="single" w:sz="4" w:space="0" w:color="auto"/>
            </w:tcBorders>
            <w:shd w:val="clear" w:color="auto" w:fill="BFBFBF" w:themeFill="background1" w:themeFillShade="BF"/>
          </w:tcPr>
          <w:p w:rsidR="00FA4D7F" w:rsidRDefault="00FA4D7F" w:rsidP="00222175">
            <w:pPr>
              <w:jc w:val="center"/>
            </w:pPr>
          </w:p>
        </w:tc>
        <w:tc>
          <w:tcPr>
            <w:tcW w:w="952" w:type="pct"/>
            <w:tcBorders>
              <w:bottom w:val="single" w:sz="4" w:space="0" w:color="auto"/>
            </w:tcBorders>
          </w:tcPr>
          <w:p w:rsidR="00FA4D7F" w:rsidRDefault="00FA4D7F" w:rsidP="00222175">
            <w:pPr>
              <w:jc w:val="center"/>
            </w:pPr>
            <w:r>
              <w:t>6.50</w:t>
            </w:r>
          </w:p>
        </w:tc>
      </w:tr>
      <w:tr w:rsidR="00D11DC0" w:rsidTr="00D11DC0">
        <w:tc>
          <w:tcPr>
            <w:tcW w:w="1727" w:type="pct"/>
            <w:gridSpan w:val="2"/>
            <w:tcBorders>
              <w:bottom w:val="single" w:sz="4" w:space="0" w:color="auto"/>
            </w:tcBorders>
          </w:tcPr>
          <w:p w:rsidR="00D11DC0" w:rsidRPr="00D11DC0" w:rsidRDefault="00D11DC0" w:rsidP="00D11DC0">
            <w:pPr>
              <w:tabs>
                <w:tab w:val="left" w:pos="900"/>
              </w:tabs>
              <w:jc w:val="center"/>
              <w:rPr>
                <w:b/>
              </w:rPr>
            </w:pPr>
            <w:r w:rsidRPr="00D11DC0">
              <w:rPr>
                <w:b/>
              </w:rPr>
              <w:t>Total</w:t>
            </w:r>
          </w:p>
        </w:tc>
        <w:tc>
          <w:tcPr>
            <w:tcW w:w="1494" w:type="pct"/>
            <w:tcBorders>
              <w:bottom w:val="single" w:sz="4" w:space="0" w:color="auto"/>
            </w:tcBorders>
            <w:shd w:val="clear" w:color="auto" w:fill="FFFFFF" w:themeFill="background1"/>
          </w:tcPr>
          <w:p w:rsidR="00D11DC0" w:rsidRPr="00D11DC0" w:rsidRDefault="00D11DC0" w:rsidP="00D11DC0">
            <w:pPr>
              <w:jc w:val="center"/>
              <w:rPr>
                <w:b/>
              </w:rPr>
            </w:pPr>
            <w:r w:rsidRPr="00D11DC0">
              <w:rPr>
                <w:b/>
              </w:rPr>
              <w:t>1.28</w:t>
            </w:r>
          </w:p>
        </w:tc>
        <w:tc>
          <w:tcPr>
            <w:tcW w:w="827" w:type="pct"/>
            <w:tcBorders>
              <w:bottom w:val="single" w:sz="4" w:space="0" w:color="auto"/>
            </w:tcBorders>
            <w:shd w:val="clear" w:color="auto" w:fill="FFFFFF" w:themeFill="background1"/>
          </w:tcPr>
          <w:p w:rsidR="00D11DC0" w:rsidRPr="00D11DC0" w:rsidRDefault="00D11DC0" w:rsidP="00D11DC0">
            <w:pPr>
              <w:jc w:val="center"/>
              <w:rPr>
                <w:b/>
              </w:rPr>
            </w:pPr>
            <w:r w:rsidRPr="00D11DC0">
              <w:rPr>
                <w:b/>
              </w:rPr>
              <w:t>2.33</w:t>
            </w:r>
          </w:p>
        </w:tc>
        <w:tc>
          <w:tcPr>
            <w:tcW w:w="952" w:type="pct"/>
            <w:tcBorders>
              <w:bottom w:val="single" w:sz="4" w:space="0" w:color="auto"/>
            </w:tcBorders>
            <w:shd w:val="clear" w:color="auto" w:fill="FFFFFF" w:themeFill="background1"/>
          </w:tcPr>
          <w:p w:rsidR="00D11DC0" w:rsidRPr="00D11DC0" w:rsidRDefault="00222175" w:rsidP="00D11DC0">
            <w:pPr>
              <w:jc w:val="center"/>
              <w:rPr>
                <w:b/>
              </w:rPr>
            </w:pPr>
            <w:r>
              <w:rPr>
                <w:b/>
              </w:rPr>
              <w:fldChar w:fldCharType="begin"/>
            </w:r>
            <w:r>
              <w:rPr>
                <w:b/>
              </w:rPr>
              <w:instrText xml:space="preserve"> =SUM(ABOVE) </w:instrText>
            </w:r>
            <w:r>
              <w:rPr>
                <w:b/>
              </w:rPr>
              <w:fldChar w:fldCharType="separate"/>
            </w:r>
            <w:r>
              <w:rPr>
                <w:b/>
                <w:noProof/>
              </w:rPr>
              <w:t>11.88</w:t>
            </w:r>
            <w:r>
              <w:rPr>
                <w:b/>
              </w:rPr>
              <w:fldChar w:fldCharType="end"/>
            </w:r>
          </w:p>
        </w:tc>
      </w:tr>
    </w:tbl>
    <w:p w:rsidR="00C2707F" w:rsidRPr="005802B1" w:rsidRDefault="00C2707F" w:rsidP="00C2707F">
      <w:pPr>
        <w:rPr>
          <w:sz w:val="12"/>
        </w:rPr>
      </w:pPr>
    </w:p>
    <w:p w:rsidR="00CD114A" w:rsidRPr="00BD636C" w:rsidRDefault="00BD636C" w:rsidP="00BD636C">
      <w:pPr>
        <w:pStyle w:val="Heading1"/>
        <w:spacing w:before="0" w:line="240" w:lineRule="auto"/>
        <w:rPr>
          <w:rFonts w:ascii="Times New Roman" w:hAnsi="Times New Roman" w:cs="Times New Roman"/>
        </w:rPr>
      </w:pPr>
      <w:r>
        <w:rPr>
          <w:rFonts w:ascii="Times New Roman" w:hAnsi="Times New Roman" w:cs="Times New Roman"/>
        </w:rPr>
        <w:t xml:space="preserve">FA </w:t>
      </w:r>
      <w:r w:rsidR="00427A6A" w:rsidRPr="009805F2">
        <w:rPr>
          <w:rFonts w:ascii="Times New Roman" w:hAnsi="Times New Roman" w:cs="Times New Roman"/>
        </w:rPr>
        <w:t>Staff</w:t>
      </w:r>
      <w:r w:rsidR="00CD114A">
        <w:rPr>
          <w:rFonts w:ascii="Times New Roman" w:hAnsi="Times New Roman" w:cs="Times New Roman"/>
        </w:rPr>
        <w:t xml:space="preserve"> (</w:t>
      </w:r>
      <w:r>
        <w:rPr>
          <w:rFonts w:ascii="Times New Roman" w:hAnsi="Times New Roman" w:cs="Times New Roman"/>
        </w:rPr>
        <w:t xml:space="preserve">From Feb, 18 to </w:t>
      </w:r>
      <w:r w:rsidR="00CD114A">
        <w:rPr>
          <w:rFonts w:ascii="Times New Roman" w:hAnsi="Times New Roman" w:cs="Times New Roman"/>
        </w:rPr>
        <w:t>Nov,</w:t>
      </w:r>
      <w:r>
        <w:rPr>
          <w:rFonts w:ascii="Times New Roman" w:hAnsi="Times New Roman" w:cs="Times New Roman"/>
        </w:rPr>
        <w:t xml:space="preserve"> </w:t>
      </w:r>
      <w:r w:rsidR="00CD114A">
        <w:rPr>
          <w:rFonts w:ascii="Times New Roman" w:hAnsi="Times New Roman" w:cs="Times New Roman"/>
        </w:rPr>
        <w:t>19)</w:t>
      </w:r>
    </w:p>
    <w:tbl>
      <w:tblPr>
        <w:tblStyle w:val="TableGrid"/>
        <w:tblW w:w="0" w:type="auto"/>
        <w:tblLook w:val="04A0" w:firstRow="1" w:lastRow="0" w:firstColumn="1" w:lastColumn="0" w:noHBand="0" w:noVBand="1"/>
      </w:tblPr>
      <w:tblGrid>
        <w:gridCol w:w="591"/>
        <w:gridCol w:w="1731"/>
        <w:gridCol w:w="1498"/>
        <w:gridCol w:w="1379"/>
        <w:gridCol w:w="2146"/>
        <w:gridCol w:w="1671"/>
      </w:tblGrid>
      <w:tr w:rsidR="00CD114A" w:rsidTr="00222175">
        <w:trPr>
          <w:tblHeader/>
        </w:trPr>
        <w:tc>
          <w:tcPr>
            <w:tcW w:w="0" w:type="auto"/>
          </w:tcPr>
          <w:p w:rsidR="00CD114A" w:rsidRPr="00BD636C" w:rsidRDefault="00CD114A" w:rsidP="00BD636C">
            <w:pPr>
              <w:jc w:val="center"/>
              <w:rPr>
                <w:b/>
              </w:rPr>
            </w:pPr>
            <w:r w:rsidRPr="00BD636C">
              <w:rPr>
                <w:b/>
              </w:rPr>
              <w:t>Sl. No</w:t>
            </w:r>
          </w:p>
        </w:tc>
        <w:tc>
          <w:tcPr>
            <w:tcW w:w="0" w:type="auto"/>
          </w:tcPr>
          <w:p w:rsidR="00CD114A" w:rsidRPr="00BD636C" w:rsidRDefault="00CD114A" w:rsidP="00BD636C">
            <w:pPr>
              <w:jc w:val="center"/>
              <w:rPr>
                <w:b/>
              </w:rPr>
            </w:pPr>
            <w:r w:rsidRPr="00BD636C">
              <w:rPr>
                <w:b/>
              </w:rPr>
              <w:t>Position</w:t>
            </w:r>
          </w:p>
        </w:tc>
        <w:tc>
          <w:tcPr>
            <w:tcW w:w="0" w:type="auto"/>
          </w:tcPr>
          <w:p w:rsidR="00CD114A" w:rsidRPr="00BD636C" w:rsidRDefault="00CD114A" w:rsidP="00BD636C">
            <w:pPr>
              <w:jc w:val="center"/>
              <w:rPr>
                <w:b/>
              </w:rPr>
            </w:pPr>
            <w:r w:rsidRPr="00BD636C">
              <w:rPr>
                <w:b/>
              </w:rPr>
              <w:t>No. of Persons worked</w:t>
            </w:r>
          </w:p>
        </w:tc>
        <w:tc>
          <w:tcPr>
            <w:tcW w:w="0" w:type="auto"/>
          </w:tcPr>
          <w:p w:rsidR="00CD114A" w:rsidRPr="00BD636C" w:rsidRDefault="00CD114A" w:rsidP="00BD636C">
            <w:pPr>
              <w:jc w:val="center"/>
              <w:rPr>
                <w:b/>
              </w:rPr>
            </w:pPr>
            <w:r w:rsidRPr="00BD636C">
              <w:rPr>
                <w:b/>
              </w:rPr>
              <w:t>No. of Staff Months</w:t>
            </w:r>
          </w:p>
        </w:tc>
        <w:tc>
          <w:tcPr>
            <w:tcW w:w="0" w:type="auto"/>
          </w:tcPr>
          <w:p w:rsidR="00CD114A" w:rsidRPr="00BD636C" w:rsidRDefault="00CD114A" w:rsidP="00BD636C">
            <w:pPr>
              <w:jc w:val="center"/>
              <w:rPr>
                <w:b/>
              </w:rPr>
            </w:pPr>
            <w:r w:rsidRPr="00BD636C">
              <w:rPr>
                <w:b/>
              </w:rPr>
              <w:t>No. of Staff months staff p</w:t>
            </w:r>
            <w:bookmarkStart w:id="0" w:name="_GoBack"/>
            <w:bookmarkEnd w:id="0"/>
            <w:r w:rsidRPr="00BD636C">
              <w:rPr>
                <w:b/>
              </w:rPr>
              <w:t>ositioned</w:t>
            </w:r>
          </w:p>
        </w:tc>
        <w:tc>
          <w:tcPr>
            <w:tcW w:w="0" w:type="auto"/>
          </w:tcPr>
          <w:p w:rsidR="00CD114A" w:rsidRPr="00BD636C" w:rsidRDefault="00CD114A" w:rsidP="00BD636C">
            <w:pPr>
              <w:jc w:val="center"/>
              <w:rPr>
                <w:b/>
              </w:rPr>
            </w:pPr>
            <w:r w:rsidRPr="00BD636C">
              <w:rPr>
                <w:b/>
              </w:rPr>
              <w:t>No. of months with no staff</w:t>
            </w:r>
          </w:p>
        </w:tc>
      </w:tr>
      <w:tr w:rsidR="00CD114A" w:rsidTr="00222175">
        <w:tc>
          <w:tcPr>
            <w:tcW w:w="0" w:type="auto"/>
          </w:tcPr>
          <w:p w:rsidR="00CD114A" w:rsidRDefault="00CD114A" w:rsidP="00CD114A">
            <w:r>
              <w:t>1</w:t>
            </w:r>
          </w:p>
        </w:tc>
        <w:tc>
          <w:tcPr>
            <w:tcW w:w="0" w:type="auto"/>
          </w:tcPr>
          <w:p w:rsidR="00CD114A" w:rsidRDefault="00CD114A" w:rsidP="00CD114A">
            <w:r>
              <w:t>CC</w:t>
            </w:r>
          </w:p>
        </w:tc>
        <w:tc>
          <w:tcPr>
            <w:tcW w:w="0" w:type="auto"/>
          </w:tcPr>
          <w:p w:rsidR="00CD114A" w:rsidRDefault="00CD114A" w:rsidP="00CD114A">
            <w:r>
              <w:t>2</w:t>
            </w:r>
          </w:p>
        </w:tc>
        <w:tc>
          <w:tcPr>
            <w:tcW w:w="0" w:type="auto"/>
          </w:tcPr>
          <w:p w:rsidR="00CD114A" w:rsidRDefault="00CD114A" w:rsidP="00CD114A">
            <w:r>
              <w:t>22</w:t>
            </w:r>
          </w:p>
        </w:tc>
        <w:tc>
          <w:tcPr>
            <w:tcW w:w="0" w:type="auto"/>
          </w:tcPr>
          <w:p w:rsidR="00CD114A" w:rsidRDefault="00CD114A" w:rsidP="00CD114A">
            <w:r>
              <w:t>22</w:t>
            </w:r>
          </w:p>
        </w:tc>
        <w:tc>
          <w:tcPr>
            <w:tcW w:w="0" w:type="auto"/>
          </w:tcPr>
          <w:p w:rsidR="00CD114A" w:rsidRDefault="00CD114A" w:rsidP="00CD114A">
            <w:r>
              <w:t>0</w:t>
            </w:r>
          </w:p>
        </w:tc>
      </w:tr>
      <w:tr w:rsidR="00CD114A" w:rsidTr="00222175">
        <w:tc>
          <w:tcPr>
            <w:tcW w:w="0" w:type="auto"/>
          </w:tcPr>
          <w:p w:rsidR="00CD114A" w:rsidRDefault="00CD114A" w:rsidP="00CD114A">
            <w:r>
              <w:t>2</w:t>
            </w:r>
          </w:p>
        </w:tc>
        <w:tc>
          <w:tcPr>
            <w:tcW w:w="0" w:type="auto"/>
          </w:tcPr>
          <w:p w:rsidR="00CD114A" w:rsidRDefault="00CD114A" w:rsidP="00CD114A">
            <w:r>
              <w:t>NRM – 1</w:t>
            </w:r>
          </w:p>
        </w:tc>
        <w:tc>
          <w:tcPr>
            <w:tcW w:w="0" w:type="auto"/>
          </w:tcPr>
          <w:p w:rsidR="00CD114A" w:rsidRDefault="00CD114A" w:rsidP="00CD114A">
            <w:r>
              <w:t>2</w:t>
            </w:r>
          </w:p>
        </w:tc>
        <w:tc>
          <w:tcPr>
            <w:tcW w:w="0" w:type="auto"/>
          </w:tcPr>
          <w:p w:rsidR="00CD114A" w:rsidRDefault="00CD114A" w:rsidP="00CD114A">
            <w:r>
              <w:t>22</w:t>
            </w:r>
          </w:p>
        </w:tc>
        <w:tc>
          <w:tcPr>
            <w:tcW w:w="0" w:type="auto"/>
          </w:tcPr>
          <w:p w:rsidR="00CD114A" w:rsidRDefault="00CD114A" w:rsidP="00CD114A">
            <w:r>
              <w:t>16</w:t>
            </w:r>
          </w:p>
        </w:tc>
        <w:tc>
          <w:tcPr>
            <w:tcW w:w="0" w:type="auto"/>
          </w:tcPr>
          <w:p w:rsidR="00CD114A" w:rsidRDefault="00CD114A" w:rsidP="00CD114A">
            <w:r>
              <w:t>6</w:t>
            </w:r>
          </w:p>
        </w:tc>
      </w:tr>
      <w:tr w:rsidR="00CD114A" w:rsidTr="00222175">
        <w:tc>
          <w:tcPr>
            <w:tcW w:w="0" w:type="auto"/>
          </w:tcPr>
          <w:p w:rsidR="00CD114A" w:rsidRDefault="00CD114A" w:rsidP="00CD114A">
            <w:r>
              <w:t>3</w:t>
            </w:r>
          </w:p>
        </w:tc>
        <w:tc>
          <w:tcPr>
            <w:tcW w:w="0" w:type="auto"/>
          </w:tcPr>
          <w:p w:rsidR="00CD114A" w:rsidRDefault="00BD636C" w:rsidP="00CD114A">
            <w:r>
              <w:t>NRM – 2</w:t>
            </w:r>
          </w:p>
        </w:tc>
        <w:tc>
          <w:tcPr>
            <w:tcW w:w="0" w:type="auto"/>
          </w:tcPr>
          <w:p w:rsidR="00CD114A" w:rsidRDefault="00BD636C" w:rsidP="00CD114A">
            <w:r>
              <w:t>1</w:t>
            </w:r>
          </w:p>
        </w:tc>
        <w:tc>
          <w:tcPr>
            <w:tcW w:w="0" w:type="auto"/>
          </w:tcPr>
          <w:p w:rsidR="00CD114A" w:rsidRDefault="00BD636C" w:rsidP="00CD114A">
            <w:r>
              <w:t>22</w:t>
            </w:r>
          </w:p>
        </w:tc>
        <w:tc>
          <w:tcPr>
            <w:tcW w:w="0" w:type="auto"/>
          </w:tcPr>
          <w:p w:rsidR="00CD114A" w:rsidRDefault="00BD636C" w:rsidP="00CD114A">
            <w:r>
              <w:t>22</w:t>
            </w:r>
          </w:p>
        </w:tc>
        <w:tc>
          <w:tcPr>
            <w:tcW w:w="0" w:type="auto"/>
          </w:tcPr>
          <w:p w:rsidR="00CD114A" w:rsidRDefault="00BD636C" w:rsidP="00CD114A">
            <w:r>
              <w:t>0</w:t>
            </w:r>
          </w:p>
        </w:tc>
      </w:tr>
      <w:tr w:rsidR="00BD636C" w:rsidTr="00222175">
        <w:tc>
          <w:tcPr>
            <w:tcW w:w="0" w:type="auto"/>
          </w:tcPr>
          <w:p w:rsidR="00BD636C" w:rsidRDefault="00BD636C" w:rsidP="00CD114A">
            <w:r>
              <w:t>4</w:t>
            </w:r>
          </w:p>
        </w:tc>
        <w:tc>
          <w:tcPr>
            <w:tcW w:w="0" w:type="auto"/>
          </w:tcPr>
          <w:p w:rsidR="00BD636C" w:rsidRDefault="00BD636C" w:rsidP="00CD114A">
            <w:r>
              <w:t>NRM – 3</w:t>
            </w:r>
          </w:p>
        </w:tc>
        <w:tc>
          <w:tcPr>
            <w:tcW w:w="0" w:type="auto"/>
          </w:tcPr>
          <w:p w:rsidR="00BD636C" w:rsidRDefault="00BD636C" w:rsidP="00CD114A">
            <w:r>
              <w:t>4</w:t>
            </w:r>
          </w:p>
        </w:tc>
        <w:tc>
          <w:tcPr>
            <w:tcW w:w="0" w:type="auto"/>
          </w:tcPr>
          <w:p w:rsidR="00BD636C" w:rsidRDefault="00BD636C" w:rsidP="00CD114A">
            <w:r>
              <w:t>22</w:t>
            </w:r>
          </w:p>
        </w:tc>
        <w:tc>
          <w:tcPr>
            <w:tcW w:w="0" w:type="auto"/>
          </w:tcPr>
          <w:p w:rsidR="00BD636C" w:rsidRDefault="00BD636C" w:rsidP="00CD114A">
            <w:r>
              <w:t>12</w:t>
            </w:r>
          </w:p>
        </w:tc>
        <w:tc>
          <w:tcPr>
            <w:tcW w:w="0" w:type="auto"/>
          </w:tcPr>
          <w:p w:rsidR="00BD636C" w:rsidRDefault="00BD636C" w:rsidP="00CD114A">
            <w:r>
              <w:t>10</w:t>
            </w:r>
          </w:p>
        </w:tc>
      </w:tr>
      <w:tr w:rsidR="00BD636C" w:rsidTr="00222175">
        <w:tc>
          <w:tcPr>
            <w:tcW w:w="0" w:type="auto"/>
          </w:tcPr>
          <w:p w:rsidR="00BD636C" w:rsidRDefault="00BD636C" w:rsidP="00CD114A">
            <w:r>
              <w:t>5</w:t>
            </w:r>
          </w:p>
        </w:tc>
        <w:tc>
          <w:tcPr>
            <w:tcW w:w="0" w:type="auto"/>
          </w:tcPr>
          <w:p w:rsidR="00BD636C" w:rsidRDefault="00BD636C" w:rsidP="00CD114A">
            <w:r>
              <w:t>Institutional Building</w:t>
            </w:r>
          </w:p>
        </w:tc>
        <w:tc>
          <w:tcPr>
            <w:tcW w:w="0" w:type="auto"/>
          </w:tcPr>
          <w:p w:rsidR="00BD636C" w:rsidRDefault="00BD636C" w:rsidP="00CD114A">
            <w:r>
              <w:t>2</w:t>
            </w:r>
          </w:p>
        </w:tc>
        <w:tc>
          <w:tcPr>
            <w:tcW w:w="0" w:type="auto"/>
          </w:tcPr>
          <w:p w:rsidR="00BD636C" w:rsidRDefault="00BD636C" w:rsidP="00CD114A">
            <w:r>
              <w:t>22</w:t>
            </w:r>
          </w:p>
        </w:tc>
        <w:tc>
          <w:tcPr>
            <w:tcW w:w="0" w:type="auto"/>
          </w:tcPr>
          <w:p w:rsidR="00BD636C" w:rsidRDefault="00BD636C" w:rsidP="00CD114A">
            <w:r>
              <w:t>22</w:t>
            </w:r>
          </w:p>
        </w:tc>
        <w:tc>
          <w:tcPr>
            <w:tcW w:w="0" w:type="auto"/>
          </w:tcPr>
          <w:p w:rsidR="00BD636C" w:rsidRDefault="00BD636C" w:rsidP="00CD114A">
            <w:r>
              <w:t>0</w:t>
            </w:r>
          </w:p>
        </w:tc>
      </w:tr>
      <w:tr w:rsidR="00BD636C" w:rsidTr="00222175">
        <w:tc>
          <w:tcPr>
            <w:tcW w:w="0" w:type="auto"/>
          </w:tcPr>
          <w:p w:rsidR="00BD636C" w:rsidRDefault="00BD636C" w:rsidP="00CD114A">
            <w:r>
              <w:t>6</w:t>
            </w:r>
          </w:p>
        </w:tc>
        <w:tc>
          <w:tcPr>
            <w:tcW w:w="0" w:type="auto"/>
          </w:tcPr>
          <w:p w:rsidR="00BD636C" w:rsidRDefault="00BD636C" w:rsidP="00CD114A">
            <w:r>
              <w:t>Gender</w:t>
            </w:r>
          </w:p>
        </w:tc>
        <w:tc>
          <w:tcPr>
            <w:tcW w:w="0" w:type="auto"/>
          </w:tcPr>
          <w:p w:rsidR="00BD636C" w:rsidRDefault="00BD636C" w:rsidP="00CD114A">
            <w:r>
              <w:t>1</w:t>
            </w:r>
          </w:p>
        </w:tc>
        <w:tc>
          <w:tcPr>
            <w:tcW w:w="0" w:type="auto"/>
          </w:tcPr>
          <w:p w:rsidR="00BD636C" w:rsidRDefault="00BD636C" w:rsidP="00CD114A">
            <w:r>
              <w:t>22</w:t>
            </w:r>
          </w:p>
        </w:tc>
        <w:tc>
          <w:tcPr>
            <w:tcW w:w="0" w:type="auto"/>
          </w:tcPr>
          <w:p w:rsidR="00BD636C" w:rsidRDefault="00BD636C" w:rsidP="00CD114A">
            <w:r>
              <w:t>19</w:t>
            </w:r>
          </w:p>
        </w:tc>
        <w:tc>
          <w:tcPr>
            <w:tcW w:w="0" w:type="auto"/>
          </w:tcPr>
          <w:p w:rsidR="00BD636C" w:rsidRDefault="00BD636C" w:rsidP="00CD114A">
            <w:r>
              <w:t>3</w:t>
            </w:r>
          </w:p>
        </w:tc>
      </w:tr>
      <w:tr w:rsidR="00BD636C" w:rsidTr="00222175">
        <w:tc>
          <w:tcPr>
            <w:tcW w:w="0" w:type="auto"/>
          </w:tcPr>
          <w:p w:rsidR="00BD636C" w:rsidRDefault="00BD636C" w:rsidP="00CD114A">
            <w:r>
              <w:lastRenderedPageBreak/>
              <w:t>7</w:t>
            </w:r>
          </w:p>
        </w:tc>
        <w:tc>
          <w:tcPr>
            <w:tcW w:w="0" w:type="auto"/>
          </w:tcPr>
          <w:p w:rsidR="00BD636C" w:rsidRDefault="00BD636C" w:rsidP="00CD114A">
            <w:r>
              <w:t>Agriculture Coordinator</w:t>
            </w:r>
          </w:p>
        </w:tc>
        <w:tc>
          <w:tcPr>
            <w:tcW w:w="0" w:type="auto"/>
          </w:tcPr>
          <w:p w:rsidR="00BD636C" w:rsidRDefault="00BD636C" w:rsidP="00CD114A">
            <w:r>
              <w:t>2</w:t>
            </w:r>
          </w:p>
        </w:tc>
        <w:tc>
          <w:tcPr>
            <w:tcW w:w="0" w:type="auto"/>
          </w:tcPr>
          <w:p w:rsidR="00BD636C" w:rsidRDefault="00BD636C" w:rsidP="00CD114A">
            <w:r>
              <w:t>22</w:t>
            </w:r>
          </w:p>
        </w:tc>
        <w:tc>
          <w:tcPr>
            <w:tcW w:w="0" w:type="auto"/>
          </w:tcPr>
          <w:p w:rsidR="00BD636C" w:rsidRDefault="00BD636C" w:rsidP="00CD114A">
            <w:r>
              <w:t>12</w:t>
            </w:r>
          </w:p>
        </w:tc>
        <w:tc>
          <w:tcPr>
            <w:tcW w:w="0" w:type="auto"/>
          </w:tcPr>
          <w:p w:rsidR="00BD636C" w:rsidRDefault="00BD636C" w:rsidP="00CD114A">
            <w:r>
              <w:t>10</w:t>
            </w:r>
          </w:p>
        </w:tc>
      </w:tr>
      <w:tr w:rsidR="00BD636C" w:rsidTr="00222175">
        <w:tc>
          <w:tcPr>
            <w:tcW w:w="0" w:type="auto"/>
          </w:tcPr>
          <w:p w:rsidR="00BD636C" w:rsidRDefault="00BD636C" w:rsidP="00CD114A">
            <w:r>
              <w:t>8</w:t>
            </w:r>
          </w:p>
        </w:tc>
        <w:tc>
          <w:tcPr>
            <w:tcW w:w="0" w:type="auto"/>
          </w:tcPr>
          <w:p w:rsidR="00BD636C" w:rsidRDefault="00BD636C" w:rsidP="00CD114A">
            <w:r>
              <w:t>Livestock</w:t>
            </w:r>
          </w:p>
        </w:tc>
        <w:tc>
          <w:tcPr>
            <w:tcW w:w="0" w:type="auto"/>
          </w:tcPr>
          <w:p w:rsidR="00BD636C" w:rsidRDefault="00BD636C" w:rsidP="00CD114A">
            <w:r>
              <w:t>3</w:t>
            </w:r>
          </w:p>
        </w:tc>
        <w:tc>
          <w:tcPr>
            <w:tcW w:w="0" w:type="auto"/>
          </w:tcPr>
          <w:p w:rsidR="00BD636C" w:rsidRDefault="00BD636C" w:rsidP="00CD114A">
            <w:r>
              <w:t>22</w:t>
            </w:r>
          </w:p>
        </w:tc>
        <w:tc>
          <w:tcPr>
            <w:tcW w:w="0" w:type="auto"/>
          </w:tcPr>
          <w:p w:rsidR="00BD636C" w:rsidRDefault="00BD636C" w:rsidP="00CD114A">
            <w:r>
              <w:t>16</w:t>
            </w:r>
          </w:p>
        </w:tc>
        <w:tc>
          <w:tcPr>
            <w:tcW w:w="0" w:type="auto"/>
          </w:tcPr>
          <w:p w:rsidR="00BD636C" w:rsidRDefault="00BD636C" w:rsidP="00CD114A">
            <w:r>
              <w:t>6</w:t>
            </w:r>
          </w:p>
        </w:tc>
      </w:tr>
      <w:tr w:rsidR="00BD636C" w:rsidTr="00222175">
        <w:tc>
          <w:tcPr>
            <w:tcW w:w="0" w:type="auto"/>
          </w:tcPr>
          <w:p w:rsidR="00BD636C" w:rsidRDefault="00BD636C" w:rsidP="00CD114A">
            <w:r>
              <w:t>9</w:t>
            </w:r>
          </w:p>
        </w:tc>
        <w:tc>
          <w:tcPr>
            <w:tcW w:w="0" w:type="auto"/>
          </w:tcPr>
          <w:p w:rsidR="00BD636C" w:rsidRDefault="00BD636C" w:rsidP="00CD114A">
            <w:r>
              <w:t>Accounts</w:t>
            </w:r>
          </w:p>
        </w:tc>
        <w:tc>
          <w:tcPr>
            <w:tcW w:w="0" w:type="auto"/>
          </w:tcPr>
          <w:p w:rsidR="00BD636C" w:rsidRDefault="00BD636C" w:rsidP="00CD114A">
            <w:r>
              <w:t>2</w:t>
            </w:r>
          </w:p>
        </w:tc>
        <w:tc>
          <w:tcPr>
            <w:tcW w:w="0" w:type="auto"/>
          </w:tcPr>
          <w:p w:rsidR="00BD636C" w:rsidRDefault="00BD636C" w:rsidP="00CD114A">
            <w:r>
              <w:t>22</w:t>
            </w:r>
          </w:p>
        </w:tc>
        <w:tc>
          <w:tcPr>
            <w:tcW w:w="0" w:type="auto"/>
          </w:tcPr>
          <w:p w:rsidR="00BD636C" w:rsidRDefault="00BD636C" w:rsidP="00CD114A">
            <w:r>
              <w:t>22</w:t>
            </w:r>
          </w:p>
        </w:tc>
        <w:tc>
          <w:tcPr>
            <w:tcW w:w="0" w:type="auto"/>
          </w:tcPr>
          <w:p w:rsidR="00BD636C" w:rsidRDefault="00BD636C" w:rsidP="00CD114A">
            <w:r>
              <w:t>0</w:t>
            </w:r>
          </w:p>
        </w:tc>
      </w:tr>
      <w:tr w:rsidR="00BD636C" w:rsidTr="00222175">
        <w:tc>
          <w:tcPr>
            <w:tcW w:w="0" w:type="auto"/>
          </w:tcPr>
          <w:p w:rsidR="00BD636C" w:rsidRDefault="00BD636C" w:rsidP="00CD114A">
            <w:r>
              <w:t>10</w:t>
            </w:r>
          </w:p>
        </w:tc>
        <w:tc>
          <w:tcPr>
            <w:tcW w:w="0" w:type="auto"/>
          </w:tcPr>
          <w:p w:rsidR="00BD636C" w:rsidRDefault="00BD636C" w:rsidP="00CD114A">
            <w:r>
              <w:t>Database Assistant</w:t>
            </w:r>
          </w:p>
        </w:tc>
        <w:tc>
          <w:tcPr>
            <w:tcW w:w="0" w:type="auto"/>
          </w:tcPr>
          <w:p w:rsidR="00BD636C" w:rsidRDefault="00BD636C" w:rsidP="00CD114A">
            <w:r>
              <w:t>3</w:t>
            </w:r>
          </w:p>
        </w:tc>
        <w:tc>
          <w:tcPr>
            <w:tcW w:w="0" w:type="auto"/>
          </w:tcPr>
          <w:p w:rsidR="00BD636C" w:rsidRDefault="00BD636C" w:rsidP="00CD114A">
            <w:r>
              <w:t>22</w:t>
            </w:r>
          </w:p>
        </w:tc>
        <w:tc>
          <w:tcPr>
            <w:tcW w:w="0" w:type="auto"/>
          </w:tcPr>
          <w:p w:rsidR="00BD636C" w:rsidRDefault="00BD636C" w:rsidP="00CD114A">
            <w:r>
              <w:t>22</w:t>
            </w:r>
          </w:p>
        </w:tc>
        <w:tc>
          <w:tcPr>
            <w:tcW w:w="0" w:type="auto"/>
          </w:tcPr>
          <w:p w:rsidR="00BD636C" w:rsidRDefault="00BD636C" w:rsidP="00CD114A">
            <w:r>
              <w:t>0</w:t>
            </w:r>
          </w:p>
        </w:tc>
      </w:tr>
    </w:tbl>
    <w:p w:rsidR="00F057B5" w:rsidRDefault="00D605E6" w:rsidP="00D605E6">
      <w:pPr>
        <w:pStyle w:val="Heading1"/>
        <w:rPr>
          <w:rFonts w:ascii="Times New Roman" w:hAnsi="Times New Roman" w:cs="Times New Roman"/>
        </w:rPr>
      </w:pPr>
      <w:r w:rsidRPr="009805F2">
        <w:rPr>
          <w:rFonts w:ascii="Times New Roman" w:hAnsi="Times New Roman" w:cs="Times New Roman"/>
        </w:rPr>
        <w:t>FPO Staff</w:t>
      </w:r>
      <w:r w:rsidR="005802B1">
        <w:rPr>
          <w:rFonts w:ascii="Times New Roman" w:hAnsi="Times New Roman" w:cs="Times New Roman"/>
        </w:rPr>
        <w:t xml:space="preserve"> (From Oct, 18 to Nov, 19)</w:t>
      </w:r>
    </w:p>
    <w:tbl>
      <w:tblPr>
        <w:tblStyle w:val="TableGrid"/>
        <w:tblW w:w="5000" w:type="pct"/>
        <w:tblLook w:val="04A0" w:firstRow="1" w:lastRow="0" w:firstColumn="1" w:lastColumn="0" w:noHBand="0" w:noVBand="1"/>
      </w:tblPr>
      <w:tblGrid>
        <w:gridCol w:w="586"/>
        <w:gridCol w:w="1751"/>
        <w:gridCol w:w="1495"/>
        <w:gridCol w:w="1372"/>
        <w:gridCol w:w="2140"/>
        <w:gridCol w:w="1672"/>
      </w:tblGrid>
      <w:tr w:rsidR="005802B1" w:rsidTr="00AB51B0">
        <w:trPr>
          <w:tblHeader/>
        </w:trPr>
        <w:tc>
          <w:tcPr>
            <w:tcW w:w="325" w:type="pct"/>
          </w:tcPr>
          <w:p w:rsidR="005802B1" w:rsidRPr="00BD636C" w:rsidRDefault="005802B1" w:rsidP="00AB51B0">
            <w:pPr>
              <w:jc w:val="center"/>
              <w:rPr>
                <w:b/>
              </w:rPr>
            </w:pPr>
            <w:r w:rsidRPr="00BD636C">
              <w:rPr>
                <w:b/>
              </w:rPr>
              <w:t>Sl. No</w:t>
            </w:r>
          </w:p>
        </w:tc>
        <w:tc>
          <w:tcPr>
            <w:tcW w:w="971" w:type="pct"/>
          </w:tcPr>
          <w:p w:rsidR="005802B1" w:rsidRPr="00BD636C" w:rsidRDefault="005802B1" w:rsidP="00AB51B0">
            <w:pPr>
              <w:jc w:val="center"/>
              <w:rPr>
                <w:b/>
              </w:rPr>
            </w:pPr>
            <w:r w:rsidRPr="00BD636C">
              <w:rPr>
                <w:b/>
              </w:rPr>
              <w:t>Position</w:t>
            </w:r>
          </w:p>
        </w:tc>
        <w:tc>
          <w:tcPr>
            <w:tcW w:w="829" w:type="pct"/>
          </w:tcPr>
          <w:p w:rsidR="005802B1" w:rsidRPr="00BD636C" w:rsidRDefault="005802B1" w:rsidP="00AB51B0">
            <w:pPr>
              <w:jc w:val="center"/>
              <w:rPr>
                <w:b/>
              </w:rPr>
            </w:pPr>
            <w:r w:rsidRPr="00BD636C">
              <w:rPr>
                <w:b/>
              </w:rPr>
              <w:t>No. of Persons worked</w:t>
            </w:r>
          </w:p>
        </w:tc>
        <w:tc>
          <w:tcPr>
            <w:tcW w:w="761" w:type="pct"/>
          </w:tcPr>
          <w:p w:rsidR="005802B1" w:rsidRPr="00BD636C" w:rsidRDefault="005802B1" w:rsidP="00AB51B0">
            <w:pPr>
              <w:jc w:val="center"/>
              <w:rPr>
                <w:b/>
              </w:rPr>
            </w:pPr>
            <w:r w:rsidRPr="00BD636C">
              <w:rPr>
                <w:b/>
              </w:rPr>
              <w:t>No. of Staff Months</w:t>
            </w:r>
          </w:p>
        </w:tc>
        <w:tc>
          <w:tcPr>
            <w:tcW w:w="1187" w:type="pct"/>
          </w:tcPr>
          <w:p w:rsidR="005802B1" w:rsidRPr="00BD636C" w:rsidRDefault="005802B1" w:rsidP="00AB51B0">
            <w:pPr>
              <w:jc w:val="center"/>
              <w:rPr>
                <w:b/>
              </w:rPr>
            </w:pPr>
            <w:r w:rsidRPr="00BD636C">
              <w:rPr>
                <w:b/>
              </w:rPr>
              <w:t>No. of Staff months staff positioned</w:t>
            </w:r>
          </w:p>
        </w:tc>
        <w:tc>
          <w:tcPr>
            <w:tcW w:w="927" w:type="pct"/>
          </w:tcPr>
          <w:p w:rsidR="005802B1" w:rsidRPr="00BD636C" w:rsidRDefault="005802B1" w:rsidP="00AB51B0">
            <w:pPr>
              <w:jc w:val="center"/>
              <w:rPr>
                <w:b/>
              </w:rPr>
            </w:pPr>
            <w:r w:rsidRPr="00BD636C">
              <w:rPr>
                <w:b/>
              </w:rPr>
              <w:t>No. of months with no staff</w:t>
            </w:r>
          </w:p>
        </w:tc>
      </w:tr>
      <w:tr w:rsidR="005802B1" w:rsidTr="00AB51B0">
        <w:tc>
          <w:tcPr>
            <w:tcW w:w="325" w:type="pct"/>
          </w:tcPr>
          <w:p w:rsidR="005802B1" w:rsidRDefault="005802B1" w:rsidP="00AB51B0">
            <w:r>
              <w:t>1</w:t>
            </w:r>
          </w:p>
        </w:tc>
        <w:tc>
          <w:tcPr>
            <w:tcW w:w="971" w:type="pct"/>
          </w:tcPr>
          <w:p w:rsidR="005802B1" w:rsidRDefault="005802B1" w:rsidP="00AB51B0">
            <w:r>
              <w:t>Clic Anchor</w:t>
            </w:r>
          </w:p>
        </w:tc>
        <w:tc>
          <w:tcPr>
            <w:tcW w:w="829" w:type="pct"/>
          </w:tcPr>
          <w:p w:rsidR="005802B1" w:rsidRDefault="005802B1" w:rsidP="00AB51B0">
            <w:r>
              <w:t>2</w:t>
            </w:r>
          </w:p>
        </w:tc>
        <w:tc>
          <w:tcPr>
            <w:tcW w:w="761" w:type="pct"/>
          </w:tcPr>
          <w:p w:rsidR="005802B1" w:rsidRDefault="005802B1" w:rsidP="00AB51B0">
            <w:r>
              <w:t>14</w:t>
            </w:r>
          </w:p>
        </w:tc>
        <w:tc>
          <w:tcPr>
            <w:tcW w:w="1187" w:type="pct"/>
          </w:tcPr>
          <w:p w:rsidR="005802B1" w:rsidRDefault="005802B1" w:rsidP="00AB51B0">
            <w:r>
              <w:t>14</w:t>
            </w:r>
          </w:p>
        </w:tc>
        <w:tc>
          <w:tcPr>
            <w:tcW w:w="927" w:type="pct"/>
          </w:tcPr>
          <w:p w:rsidR="005802B1" w:rsidRDefault="005802B1" w:rsidP="00AB51B0">
            <w:r>
              <w:t>0</w:t>
            </w:r>
          </w:p>
        </w:tc>
      </w:tr>
      <w:tr w:rsidR="005802B1" w:rsidTr="00AB51B0">
        <w:tc>
          <w:tcPr>
            <w:tcW w:w="325" w:type="pct"/>
          </w:tcPr>
          <w:p w:rsidR="005802B1" w:rsidRDefault="005802B1" w:rsidP="00AB51B0">
            <w:r>
              <w:t>2</w:t>
            </w:r>
          </w:p>
        </w:tc>
        <w:tc>
          <w:tcPr>
            <w:tcW w:w="971" w:type="pct"/>
          </w:tcPr>
          <w:p w:rsidR="005802B1" w:rsidRDefault="005802B1" w:rsidP="00AB51B0">
            <w:r>
              <w:t>Accountant</w:t>
            </w:r>
          </w:p>
        </w:tc>
        <w:tc>
          <w:tcPr>
            <w:tcW w:w="829" w:type="pct"/>
          </w:tcPr>
          <w:p w:rsidR="005802B1" w:rsidRDefault="005802B1" w:rsidP="00AB51B0">
            <w:r>
              <w:t>2</w:t>
            </w:r>
          </w:p>
        </w:tc>
        <w:tc>
          <w:tcPr>
            <w:tcW w:w="761" w:type="pct"/>
          </w:tcPr>
          <w:p w:rsidR="005802B1" w:rsidRDefault="005802B1" w:rsidP="00AB51B0">
            <w:r>
              <w:t>14</w:t>
            </w:r>
          </w:p>
        </w:tc>
        <w:tc>
          <w:tcPr>
            <w:tcW w:w="1187" w:type="pct"/>
          </w:tcPr>
          <w:p w:rsidR="005802B1" w:rsidRDefault="005802B1" w:rsidP="00AB51B0">
            <w:r>
              <w:t>14</w:t>
            </w:r>
          </w:p>
        </w:tc>
        <w:tc>
          <w:tcPr>
            <w:tcW w:w="927" w:type="pct"/>
          </w:tcPr>
          <w:p w:rsidR="005802B1" w:rsidRDefault="005802B1" w:rsidP="00AB51B0">
            <w:r>
              <w:t>0</w:t>
            </w:r>
          </w:p>
        </w:tc>
      </w:tr>
      <w:tr w:rsidR="005802B1" w:rsidTr="005802B1">
        <w:trPr>
          <w:trHeight w:val="185"/>
        </w:trPr>
        <w:tc>
          <w:tcPr>
            <w:tcW w:w="325" w:type="pct"/>
          </w:tcPr>
          <w:p w:rsidR="005802B1" w:rsidRDefault="005802B1" w:rsidP="00AB51B0">
            <w:r>
              <w:t>3</w:t>
            </w:r>
          </w:p>
        </w:tc>
        <w:tc>
          <w:tcPr>
            <w:tcW w:w="971" w:type="pct"/>
          </w:tcPr>
          <w:p w:rsidR="005802B1" w:rsidRDefault="005802B1" w:rsidP="00AB51B0">
            <w:r>
              <w:t>CO – 1</w:t>
            </w:r>
          </w:p>
        </w:tc>
        <w:tc>
          <w:tcPr>
            <w:tcW w:w="829" w:type="pct"/>
          </w:tcPr>
          <w:p w:rsidR="005802B1" w:rsidRDefault="005802B1" w:rsidP="00AB51B0">
            <w:r>
              <w:t>1</w:t>
            </w:r>
          </w:p>
        </w:tc>
        <w:tc>
          <w:tcPr>
            <w:tcW w:w="761" w:type="pct"/>
          </w:tcPr>
          <w:p w:rsidR="005802B1" w:rsidRDefault="005802B1" w:rsidP="00AB51B0">
            <w:r>
              <w:t>14</w:t>
            </w:r>
          </w:p>
        </w:tc>
        <w:tc>
          <w:tcPr>
            <w:tcW w:w="1187" w:type="pct"/>
          </w:tcPr>
          <w:p w:rsidR="005802B1" w:rsidRDefault="005802B1" w:rsidP="00AB51B0">
            <w:r>
              <w:t>14</w:t>
            </w:r>
          </w:p>
        </w:tc>
        <w:tc>
          <w:tcPr>
            <w:tcW w:w="927" w:type="pct"/>
          </w:tcPr>
          <w:p w:rsidR="005802B1" w:rsidRDefault="005802B1" w:rsidP="00AB51B0">
            <w:r>
              <w:t>0</w:t>
            </w:r>
          </w:p>
        </w:tc>
      </w:tr>
      <w:tr w:rsidR="005802B1" w:rsidTr="00AB51B0">
        <w:tc>
          <w:tcPr>
            <w:tcW w:w="325" w:type="pct"/>
          </w:tcPr>
          <w:p w:rsidR="005802B1" w:rsidRDefault="005802B1" w:rsidP="00AB51B0">
            <w:r>
              <w:t>4</w:t>
            </w:r>
          </w:p>
        </w:tc>
        <w:tc>
          <w:tcPr>
            <w:tcW w:w="971" w:type="pct"/>
          </w:tcPr>
          <w:p w:rsidR="005802B1" w:rsidRDefault="005802B1" w:rsidP="00AB51B0">
            <w:r>
              <w:t>CO – 2</w:t>
            </w:r>
          </w:p>
        </w:tc>
        <w:tc>
          <w:tcPr>
            <w:tcW w:w="829" w:type="pct"/>
          </w:tcPr>
          <w:p w:rsidR="005802B1" w:rsidRDefault="005802B1" w:rsidP="00AB51B0">
            <w:r>
              <w:t>1</w:t>
            </w:r>
          </w:p>
        </w:tc>
        <w:tc>
          <w:tcPr>
            <w:tcW w:w="761" w:type="pct"/>
          </w:tcPr>
          <w:p w:rsidR="005802B1" w:rsidRDefault="005802B1" w:rsidP="00AB51B0">
            <w:r>
              <w:t>14</w:t>
            </w:r>
          </w:p>
        </w:tc>
        <w:tc>
          <w:tcPr>
            <w:tcW w:w="1187" w:type="pct"/>
          </w:tcPr>
          <w:p w:rsidR="005802B1" w:rsidRDefault="005802B1" w:rsidP="00AB51B0">
            <w:r>
              <w:t>14</w:t>
            </w:r>
          </w:p>
        </w:tc>
        <w:tc>
          <w:tcPr>
            <w:tcW w:w="927" w:type="pct"/>
          </w:tcPr>
          <w:p w:rsidR="005802B1" w:rsidRDefault="005802B1" w:rsidP="00AB51B0">
            <w:r>
              <w:t>0</w:t>
            </w:r>
          </w:p>
        </w:tc>
      </w:tr>
      <w:tr w:rsidR="005802B1" w:rsidTr="00AB51B0">
        <w:tc>
          <w:tcPr>
            <w:tcW w:w="325" w:type="pct"/>
          </w:tcPr>
          <w:p w:rsidR="005802B1" w:rsidRDefault="005802B1" w:rsidP="00AB51B0">
            <w:r>
              <w:t>5</w:t>
            </w:r>
          </w:p>
        </w:tc>
        <w:tc>
          <w:tcPr>
            <w:tcW w:w="971" w:type="pct"/>
          </w:tcPr>
          <w:p w:rsidR="005802B1" w:rsidRDefault="005802B1" w:rsidP="00AB51B0">
            <w:r>
              <w:t>CO – 3</w:t>
            </w:r>
          </w:p>
        </w:tc>
        <w:tc>
          <w:tcPr>
            <w:tcW w:w="829" w:type="pct"/>
          </w:tcPr>
          <w:p w:rsidR="005802B1" w:rsidRDefault="005802B1" w:rsidP="00AB51B0">
            <w:r>
              <w:t>2</w:t>
            </w:r>
          </w:p>
        </w:tc>
        <w:tc>
          <w:tcPr>
            <w:tcW w:w="761" w:type="pct"/>
          </w:tcPr>
          <w:p w:rsidR="005802B1" w:rsidRDefault="005802B1" w:rsidP="00AB51B0">
            <w:r>
              <w:t>14</w:t>
            </w:r>
          </w:p>
        </w:tc>
        <w:tc>
          <w:tcPr>
            <w:tcW w:w="1187" w:type="pct"/>
          </w:tcPr>
          <w:p w:rsidR="005802B1" w:rsidRDefault="005802B1" w:rsidP="00AB51B0">
            <w:r>
              <w:t>14</w:t>
            </w:r>
          </w:p>
        </w:tc>
        <w:tc>
          <w:tcPr>
            <w:tcW w:w="927" w:type="pct"/>
          </w:tcPr>
          <w:p w:rsidR="005802B1" w:rsidRDefault="005802B1" w:rsidP="00AB51B0">
            <w:r>
              <w:t>0</w:t>
            </w:r>
          </w:p>
        </w:tc>
      </w:tr>
    </w:tbl>
    <w:p w:rsidR="00BD636C" w:rsidRDefault="00BD636C" w:rsidP="00BD636C"/>
    <w:p w:rsidR="00427A6A" w:rsidRPr="009805F2" w:rsidRDefault="00427A6A" w:rsidP="00427A6A">
      <w:pPr>
        <w:pStyle w:val="Heading1"/>
        <w:rPr>
          <w:rFonts w:ascii="Times New Roman" w:hAnsi="Times New Roman" w:cs="Times New Roman"/>
        </w:rPr>
      </w:pPr>
      <w:r w:rsidRPr="009805F2">
        <w:rPr>
          <w:rFonts w:ascii="Times New Roman" w:hAnsi="Times New Roman" w:cs="Times New Roman"/>
        </w:rPr>
        <w:t>AWPB Preparation and Approval</w:t>
      </w:r>
    </w:p>
    <w:p w:rsidR="008E5DBA" w:rsidRPr="009805F2" w:rsidRDefault="008E5DBA" w:rsidP="00D66B29">
      <w:pPr>
        <w:pStyle w:val="ListParagraph"/>
        <w:numPr>
          <w:ilvl w:val="0"/>
          <w:numId w:val="2"/>
        </w:numPr>
        <w:rPr>
          <w:rFonts w:ascii="Times New Roman" w:hAnsi="Times New Roman" w:cs="Times New Roman"/>
        </w:rPr>
      </w:pPr>
      <w:r w:rsidRPr="009805F2">
        <w:rPr>
          <w:rFonts w:ascii="Times New Roman" w:hAnsi="Times New Roman" w:cs="Times New Roman"/>
        </w:rPr>
        <w:t>AWPB</w:t>
      </w:r>
    </w:p>
    <w:p w:rsidR="00D66B29" w:rsidRPr="009805F2" w:rsidRDefault="00D66B29" w:rsidP="008E5DBA">
      <w:pPr>
        <w:pStyle w:val="ListParagraph"/>
        <w:numPr>
          <w:ilvl w:val="1"/>
          <w:numId w:val="2"/>
        </w:numPr>
        <w:rPr>
          <w:rFonts w:ascii="Times New Roman" w:hAnsi="Times New Roman" w:cs="Times New Roman"/>
        </w:rPr>
      </w:pPr>
      <w:r w:rsidRPr="009805F2">
        <w:rPr>
          <w:rFonts w:ascii="Times New Roman" w:hAnsi="Times New Roman" w:cs="Times New Roman"/>
        </w:rPr>
        <w:t>FA has prepared and submitted AWPB in August, 2019</w:t>
      </w:r>
      <w:r w:rsidR="00617665" w:rsidRPr="009805F2">
        <w:rPr>
          <w:rFonts w:ascii="Times New Roman" w:hAnsi="Times New Roman" w:cs="Times New Roman"/>
        </w:rPr>
        <w:t xml:space="preserve"> to LFA</w:t>
      </w:r>
    </w:p>
    <w:p w:rsidR="00D66B29" w:rsidRPr="009805F2" w:rsidRDefault="00617665" w:rsidP="008E5DBA">
      <w:pPr>
        <w:pStyle w:val="ListParagraph"/>
        <w:numPr>
          <w:ilvl w:val="1"/>
          <w:numId w:val="2"/>
        </w:numPr>
        <w:rPr>
          <w:rFonts w:ascii="Times New Roman" w:hAnsi="Times New Roman" w:cs="Times New Roman"/>
        </w:rPr>
      </w:pPr>
      <w:r w:rsidRPr="009805F2">
        <w:rPr>
          <w:rFonts w:ascii="Times New Roman" w:hAnsi="Times New Roman" w:cs="Times New Roman"/>
        </w:rPr>
        <w:t>LFA after verification it has submitted the AWPB to DPMU after a week</w:t>
      </w:r>
    </w:p>
    <w:p w:rsidR="00617665" w:rsidRPr="009805F2" w:rsidRDefault="00617665" w:rsidP="008E5DBA">
      <w:pPr>
        <w:pStyle w:val="ListParagraph"/>
        <w:numPr>
          <w:ilvl w:val="1"/>
          <w:numId w:val="2"/>
        </w:numPr>
        <w:rPr>
          <w:rFonts w:ascii="Times New Roman" w:hAnsi="Times New Roman" w:cs="Times New Roman"/>
        </w:rPr>
      </w:pPr>
      <w:r w:rsidRPr="009805F2">
        <w:rPr>
          <w:rFonts w:ascii="Times New Roman" w:hAnsi="Times New Roman" w:cs="Times New Roman"/>
        </w:rPr>
        <w:t>Due to change of activities (Deep ploughing was included in AWPB before, later it was disallowed, Change in budget pattern for living soil) FA reworked and submitted to DPMU through LFA</w:t>
      </w:r>
    </w:p>
    <w:p w:rsidR="00402E33" w:rsidRPr="009805F2" w:rsidRDefault="00617665" w:rsidP="008E5DBA">
      <w:pPr>
        <w:pStyle w:val="ListParagraph"/>
        <w:numPr>
          <w:ilvl w:val="1"/>
          <w:numId w:val="2"/>
        </w:numPr>
        <w:rPr>
          <w:rFonts w:ascii="Times New Roman" w:hAnsi="Times New Roman" w:cs="Times New Roman"/>
        </w:rPr>
      </w:pPr>
      <w:r w:rsidRPr="009805F2">
        <w:rPr>
          <w:rFonts w:ascii="Times New Roman" w:hAnsi="Times New Roman" w:cs="Times New Roman"/>
        </w:rPr>
        <w:t xml:space="preserve">In October, again SPMU raised queries </w:t>
      </w:r>
      <w:r w:rsidR="00402E33" w:rsidRPr="009805F2">
        <w:rPr>
          <w:rFonts w:ascii="Times New Roman" w:hAnsi="Times New Roman" w:cs="Times New Roman"/>
        </w:rPr>
        <w:t>regarding the AWPB in November, FA could able to send final AWPB by end of November, 2019</w:t>
      </w:r>
    </w:p>
    <w:p w:rsidR="008E5DBA" w:rsidRPr="009805F2" w:rsidRDefault="008E5DBA" w:rsidP="00D66B29">
      <w:pPr>
        <w:pStyle w:val="ListParagraph"/>
        <w:numPr>
          <w:ilvl w:val="0"/>
          <w:numId w:val="2"/>
        </w:numPr>
        <w:rPr>
          <w:rFonts w:ascii="Times New Roman" w:hAnsi="Times New Roman" w:cs="Times New Roman"/>
        </w:rPr>
      </w:pPr>
      <w:r w:rsidRPr="009805F2">
        <w:rPr>
          <w:rFonts w:ascii="Times New Roman" w:hAnsi="Times New Roman" w:cs="Times New Roman"/>
        </w:rPr>
        <w:t>Living Soils</w:t>
      </w:r>
    </w:p>
    <w:p w:rsidR="00402E33" w:rsidRPr="009805F2" w:rsidRDefault="008E5DBA" w:rsidP="008E5DBA">
      <w:pPr>
        <w:pStyle w:val="ListParagraph"/>
        <w:numPr>
          <w:ilvl w:val="1"/>
          <w:numId w:val="2"/>
        </w:numPr>
        <w:rPr>
          <w:rFonts w:ascii="Times New Roman" w:hAnsi="Times New Roman" w:cs="Times New Roman"/>
        </w:rPr>
      </w:pPr>
      <w:r w:rsidRPr="009805F2">
        <w:rPr>
          <w:rFonts w:ascii="Times New Roman" w:hAnsi="Times New Roman" w:cs="Times New Roman"/>
        </w:rPr>
        <w:t>Apart from above, living soils proposal was prepared to an extent of 31.75 acres, however, SPMU raised query to limit the extent to 30 acres only, re-adjusting the extent took much time and final proposal was submitted on 10</w:t>
      </w:r>
      <w:r w:rsidRPr="009805F2">
        <w:rPr>
          <w:rFonts w:ascii="Times New Roman" w:hAnsi="Times New Roman" w:cs="Times New Roman"/>
          <w:vertAlign w:val="superscript"/>
        </w:rPr>
        <w:t>th</w:t>
      </w:r>
      <w:r w:rsidRPr="009805F2">
        <w:rPr>
          <w:rFonts w:ascii="Times New Roman" w:hAnsi="Times New Roman" w:cs="Times New Roman"/>
        </w:rPr>
        <w:t xml:space="preserve"> day of December, 2019.</w:t>
      </w:r>
    </w:p>
    <w:p w:rsidR="008E5DBA" w:rsidRPr="009805F2" w:rsidRDefault="008E5DBA" w:rsidP="00D66B29">
      <w:pPr>
        <w:pStyle w:val="ListParagraph"/>
        <w:numPr>
          <w:ilvl w:val="0"/>
          <w:numId w:val="2"/>
        </w:numPr>
        <w:rPr>
          <w:rFonts w:ascii="Times New Roman" w:hAnsi="Times New Roman" w:cs="Times New Roman"/>
        </w:rPr>
      </w:pPr>
      <w:r w:rsidRPr="009805F2">
        <w:rPr>
          <w:rFonts w:ascii="Times New Roman" w:hAnsi="Times New Roman" w:cs="Times New Roman"/>
        </w:rPr>
        <w:t>Farm Ponds</w:t>
      </w:r>
    </w:p>
    <w:p w:rsidR="008E5DBA" w:rsidRPr="009805F2" w:rsidRDefault="008E5DBA" w:rsidP="00B80D08">
      <w:pPr>
        <w:pStyle w:val="ListParagraph"/>
        <w:numPr>
          <w:ilvl w:val="1"/>
          <w:numId w:val="2"/>
        </w:numPr>
        <w:jc w:val="both"/>
        <w:rPr>
          <w:rFonts w:ascii="Times New Roman" w:hAnsi="Times New Roman" w:cs="Times New Roman"/>
        </w:rPr>
      </w:pPr>
      <w:r w:rsidRPr="009805F2">
        <w:rPr>
          <w:rFonts w:ascii="Times New Roman" w:hAnsi="Times New Roman" w:cs="Times New Roman"/>
        </w:rPr>
        <w:t>No. of farmers per cluster was 5 in the beginning and accordingly 5 farm ponds were sanction</w:t>
      </w:r>
      <w:r w:rsidR="00B80D08" w:rsidRPr="009805F2">
        <w:rPr>
          <w:rFonts w:ascii="Times New Roman" w:hAnsi="Times New Roman" w:cs="Times New Roman"/>
        </w:rPr>
        <w:t>ed</w:t>
      </w:r>
      <w:r w:rsidRPr="009805F2">
        <w:rPr>
          <w:rFonts w:ascii="Times New Roman" w:hAnsi="Times New Roman" w:cs="Times New Roman"/>
        </w:rPr>
        <w:t xml:space="preserve"> in the month of October, 2019. Though there was demand, with lot of effort only 5 beneficiaries were identified and proposal submitted. </w:t>
      </w:r>
    </w:p>
    <w:p w:rsidR="008E5DBA" w:rsidRPr="009805F2" w:rsidRDefault="008E5DBA" w:rsidP="008E5DBA">
      <w:pPr>
        <w:pStyle w:val="ListParagraph"/>
        <w:numPr>
          <w:ilvl w:val="1"/>
          <w:numId w:val="2"/>
        </w:numPr>
        <w:jc w:val="both"/>
        <w:rPr>
          <w:rFonts w:ascii="Times New Roman" w:hAnsi="Times New Roman" w:cs="Times New Roman"/>
        </w:rPr>
      </w:pPr>
      <w:r w:rsidRPr="009805F2">
        <w:rPr>
          <w:rFonts w:ascii="Times New Roman" w:hAnsi="Times New Roman" w:cs="Times New Roman"/>
        </w:rPr>
        <w:t>Farm ponds were sanctioned with a measurement of 10*10*3. However, there was no flexibility given in the measurements based on field situation. Strictly ensured, thus, execution was delayed.</w:t>
      </w:r>
    </w:p>
    <w:p w:rsidR="00B80D08" w:rsidRPr="009805F2" w:rsidRDefault="00B80D08" w:rsidP="00B80D08">
      <w:pPr>
        <w:pStyle w:val="ListParagraph"/>
        <w:numPr>
          <w:ilvl w:val="0"/>
          <w:numId w:val="2"/>
        </w:numPr>
        <w:jc w:val="both"/>
        <w:rPr>
          <w:rFonts w:ascii="Times New Roman" w:hAnsi="Times New Roman" w:cs="Times New Roman"/>
        </w:rPr>
      </w:pPr>
      <w:r w:rsidRPr="009805F2">
        <w:rPr>
          <w:rFonts w:ascii="Times New Roman" w:hAnsi="Times New Roman" w:cs="Times New Roman"/>
        </w:rPr>
        <w:t>General Observation of FA Staff on planning process</w:t>
      </w:r>
    </w:p>
    <w:p w:rsidR="00B80D08" w:rsidRPr="009805F2" w:rsidRDefault="008C2A43" w:rsidP="00B80D08">
      <w:pPr>
        <w:pStyle w:val="ListParagraph"/>
        <w:numPr>
          <w:ilvl w:val="1"/>
          <w:numId w:val="2"/>
        </w:numPr>
        <w:jc w:val="both"/>
        <w:rPr>
          <w:rFonts w:ascii="Times New Roman" w:hAnsi="Times New Roman" w:cs="Times New Roman"/>
        </w:rPr>
      </w:pPr>
      <w:r w:rsidRPr="009805F2">
        <w:rPr>
          <w:rFonts w:ascii="Times New Roman" w:hAnsi="Times New Roman" w:cs="Times New Roman"/>
        </w:rPr>
        <w:t>First Leaning site planning 100 acres – identification of works, beneficiaries and proposal preparation with all annexures took almost 2-3 month time. Later it was changed to living soils model</w:t>
      </w:r>
    </w:p>
    <w:p w:rsidR="008C2A43" w:rsidRPr="009805F2" w:rsidRDefault="008C2A43" w:rsidP="00B80D08">
      <w:pPr>
        <w:pStyle w:val="ListParagraph"/>
        <w:numPr>
          <w:ilvl w:val="1"/>
          <w:numId w:val="2"/>
        </w:numPr>
        <w:jc w:val="both"/>
        <w:rPr>
          <w:rFonts w:ascii="Times New Roman" w:hAnsi="Times New Roman" w:cs="Times New Roman"/>
        </w:rPr>
      </w:pPr>
      <w:r w:rsidRPr="009805F2">
        <w:rPr>
          <w:rFonts w:ascii="Times New Roman" w:hAnsi="Times New Roman" w:cs="Times New Roman"/>
        </w:rPr>
        <w:t>Living soils concept coined in February, 2019, after understanding the concept with an exposure visit to Aranya area</w:t>
      </w:r>
      <w:r w:rsidR="00450800" w:rsidRPr="009805F2">
        <w:rPr>
          <w:rFonts w:ascii="Times New Roman" w:hAnsi="Times New Roman" w:cs="Times New Roman"/>
        </w:rPr>
        <w:t>, taking new concept to farmers, completing the planning took almost 3-4 months.</w:t>
      </w:r>
    </w:p>
    <w:p w:rsidR="00D605E6" w:rsidRPr="009805F2" w:rsidRDefault="00450800" w:rsidP="00C547D8">
      <w:pPr>
        <w:pStyle w:val="ListParagraph"/>
        <w:numPr>
          <w:ilvl w:val="1"/>
          <w:numId w:val="2"/>
        </w:numPr>
        <w:jc w:val="both"/>
        <w:rPr>
          <w:rFonts w:ascii="Times New Roman" w:hAnsi="Times New Roman" w:cs="Times New Roman"/>
        </w:rPr>
      </w:pPr>
      <w:r w:rsidRPr="009805F2">
        <w:rPr>
          <w:rFonts w:ascii="Times New Roman" w:hAnsi="Times New Roman" w:cs="Times New Roman"/>
        </w:rPr>
        <w:t>Due to this change over, crucial summer period was lost.</w:t>
      </w:r>
    </w:p>
    <w:p w:rsidR="00D605E6" w:rsidRPr="009805F2" w:rsidRDefault="00C547D8" w:rsidP="00C547D8">
      <w:pPr>
        <w:pStyle w:val="ListParagraph"/>
        <w:numPr>
          <w:ilvl w:val="1"/>
          <w:numId w:val="2"/>
        </w:numPr>
        <w:jc w:val="both"/>
        <w:rPr>
          <w:rFonts w:ascii="Times New Roman" w:hAnsi="Times New Roman" w:cs="Times New Roman"/>
        </w:rPr>
      </w:pPr>
      <w:r w:rsidRPr="009805F2">
        <w:rPr>
          <w:rFonts w:ascii="Times New Roman" w:hAnsi="Times New Roman" w:cs="Times New Roman"/>
        </w:rPr>
        <w:lastRenderedPageBreak/>
        <w:t>For preparation of estimate proposal, for each activity we need to prepare 3 original copies where each copy consist of 10 different documents starting from minutes, estimate, aadhar card, land patta, GIS coordinates, photo of beneficiaries and covering letter.</w:t>
      </w:r>
    </w:p>
    <w:p w:rsidR="00D605E6" w:rsidRPr="009805F2" w:rsidRDefault="00C547D8" w:rsidP="00C547D8">
      <w:pPr>
        <w:pStyle w:val="ListParagraph"/>
        <w:numPr>
          <w:ilvl w:val="1"/>
          <w:numId w:val="2"/>
        </w:numPr>
        <w:jc w:val="both"/>
        <w:rPr>
          <w:rFonts w:ascii="Times New Roman" w:hAnsi="Times New Roman" w:cs="Times New Roman"/>
        </w:rPr>
      </w:pPr>
      <w:r w:rsidRPr="009805F2">
        <w:rPr>
          <w:rFonts w:ascii="Times New Roman" w:hAnsi="Times New Roman" w:cs="Times New Roman"/>
        </w:rPr>
        <w:t xml:space="preserve">When we need to prepare estimates more works like farm ponds (22) and </w:t>
      </w:r>
      <w:r w:rsidR="007D2204" w:rsidRPr="009805F2">
        <w:rPr>
          <w:rFonts w:ascii="Times New Roman" w:hAnsi="Times New Roman" w:cs="Times New Roman"/>
        </w:rPr>
        <w:t>night shelters i</w:t>
      </w:r>
      <w:r w:rsidRPr="009805F2">
        <w:rPr>
          <w:rFonts w:ascii="Times New Roman" w:hAnsi="Times New Roman" w:cs="Times New Roman"/>
        </w:rPr>
        <w:t xml:space="preserve">n the similar lines, preparing three original copies </w:t>
      </w:r>
      <w:r w:rsidR="007D2204" w:rsidRPr="009805F2">
        <w:rPr>
          <w:rFonts w:ascii="Times New Roman" w:hAnsi="Times New Roman" w:cs="Times New Roman"/>
        </w:rPr>
        <w:t>for each work is taking lot of time.</w:t>
      </w:r>
      <w:r w:rsidR="00F9596E" w:rsidRPr="009805F2">
        <w:rPr>
          <w:rFonts w:ascii="Times New Roman" w:hAnsi="Times New Roman" w:cs="Times New Roman"/>
        </w:rPr>
        <w:t xml:space="preserve"> </w:t>
      </w:r>
    </w:p>
    <w:p w:rsidR="00D605E6" w:rsidRPr="009805F2" w:rsidRDefault="00F9596E" w:rsidP="00C547D8">
      <w:pPr>
        <w:pStyle w:val="ListParagraph"/>
        <w:numPr>
          <w:ilvl w:val="1"/>
          <w:numId w:val="2"/>
        </w:numPr>
        <w:jc w:val="both"/>
        <w:rPr>
          <w:rFonts w:ascii="Times New Roman" w:hAnsi="Times New Roman" w:cs="Times New Roman"/>
        </w:rPr>
      </w:pPr>
      <w:r w:rsidRPr="009805F2">
        <w:rPr>
          <w:rFonts w:ascii="Times New Roman" w:hAnsi="Times New Roman" w:cs="Times New Roman"/>
        </w:rPr>
        <w:t>We are capturing photos of beneficiaries with our mobiles and taking black and white printing, sometimes due to lack of clarity of beneficiaries photo, estimates were rejected.</w:t>
      </w:r>
    </w:p>
    <w:p w:rsidR="00F9596E" w:rsidRPr="009805F2" w:rsidRDefault="00F9596E" w:rsidP="00C547D8">
      <w:pPr>
        <w:pStyle w:val="ListParagraph"/>
        <w:numPr>
          <w:ilvl w:val="1"/>
          <w:numId w:val="2"/>
        </w:numPr>
        <w:jc w:val="both"/>
        <w:rPr>
          <w:rFonts w:ascii="Times New Roman" w:hAnsi="Times New Roman" w:cs="Times New Roman"/>
        </w:rPr>
      </w:pPr>
      <w:r w:rsidRPr="009805F2">
        <w:rPr>
          <w:rFonts w:ascii="Times New Roman" w:hAnsi="Times New Roman" w:cs="Times New Roman"/>
        </w:rPr>
        <w:t>Sometimes land is in the name of the farmer, his son name is bring written as beneficiary. But DPMU is asking for VRO certification and signatures of sibblings on No objection certificate. This process is taking lot of time.</w:t>
      </w:r>
    </w:p>
    <w:p w:rsidR="007F1604" w:rsidRPr="009805F2" w:rsidRDefault="007F1604" w:rsidP="00CF2BDB">
      <w:pPr>
        <w:pStyle w:val="Heading1"/>
        <w:rPr>
          <w:rFonts w:ascii="Times New Roman" w:hAnsi="Times New Roman" w:cs="Times New Roman"/>
        </w:rPr>
      </w:pPr>
      <w:r w:rsidRPr="009805F2">
        <w:rPr>
          <w:rFonts w:ascii="Times New Roman" w:hAnsi="Times New Roman" w:cs="Times New Roman"/>
        </w:rPr>
        <w:t>Execution</w:t>
      </w:r>
      <w:r w:rsidR="00CF2BDB" w:rsidRPr="009805F2">
        <w:rPr>
          <w:rFonts w:ascii="Times New Roman" w:hAnsi="Times New Roman" w:cs="Times New Roman"/>
        </w:rPr>
        <w:t>, Monitoring, Recording and Payment</w:t>
      </w:r>
      <w:r w:rsidRPr="009805F2">
        <w:rPr>
          <w:rFonts w:ascii="Times New Roman" w:hAnsi="Times New Roman" w:cs="Times New Roman"/>
        </w:rPr>
        <w:t xml:space="preserve"> process</w:t>
      </w:r>
    </w:p>
    <w:p w:rsidR="007C2429" w:rsidRPr="009805F2" w:rsidRDefault="00990AF7" w:rsidP="007C2429">
      <w:pPr>
        <w:jc w:val="both"/>
        <w:rPr>
          <w:rFonts w:ascii="Times New Roman" w:hAnsi="Times New Roman" w:cs="Times New Roman"/>
        </w:rPr>
      </w:pPr>
      <w:r w:rsidRPr="009805F2">
        <w:rPr>
          <w:rFonts w:ascii="Times New Roman" w:hAnsi="Times New Roman" w:cs="Times New Roman"/>
        </w:rPr>
        <w:t>After sanctioning the execution process involved the following steps</w:t>
      </w:r>
    </w:p>
    <w:p w:rsidR="00990AF7" w:rsidRPr="009805F2" w:rsidRDefault="00990AF7" w:rsidP="00990AF7">
      <w:pPr>
        <w:pStyle w:val="ListParagraph"/>
        <w:numPr>
          <w:ilvl w:val="0"/>
          <w:numId w:val="3"/>
        </w:numPr>
        <w:jc w:val="both"/>
        <w:rPr>
          <w:rFonts w:ascii="Times New Roman" w:hAnsi="Times New Roman" w:cs="Times New Roman"/>
        </w:rPr>
      </w:pPr>
      <w:r w:rsidRPr="009805F2">
        <w:rPr>
          <w:rFonts w:ascii="Times New Roman" w:hAnsi="Times New Roman" w:cs="Times New Roman"/>
        </w:rPr>
        <w:t>Giving Marking for the work</w:t>
      </w:r>
    </w:p>
    <w:p w:rsidR="00990AF7" w:rsidRPr="009805F2" w:rsidRDefault="00990AF7" w:rsidP="00990AF7">
      <w:pPr>
        <w:pStyle w:val="ListParagraph"/>
        <w:numPr>
          <w:ilvl w:val="0"/>
          <w:numId w:val="3"/>
        </w:numPr>
        <w:jc w:val="both"/>
        <w:rPr>
          <w:rFonts w:ascii="Times New Roman" w:hAnsi="Times New Roman" w:cs="Times New Roman"/>
        </w:rPr>
      </w:pPr>
      <w:r w:rsidRPr="009805F2">
        <w:rPr>
          <w:rFonts w:ascii="Times New Roman" w:hAnsi="Times New Roman" w:cs="Times New Roman"/>
        </w:rPr>
        <w:t>Re confirming the Geo Coordinates</w:t>
      </w:r>
    </w:p>
    <w:p w:rsidR="00990AF7" w:rsidRPr="009805F2" w:rsidRDefault="00990AF7" w:rsidP="00990AF7">
      <w:pPr>
        <w:pStyle w:val="ListParagraph"/>
        <w:numPr>
          <w:ilvl w:val="0"/>
          <w:numId w:val="3"/>
        </w:numPr>
        <w:jc w:val="both"/>
        <w:rPr>
          <w:rFonts w:ascii="Times New Roman" w:hAnsi="Times New Roman" w:cs="Times New Roman"/>
        </w:rPr>
      </w:pPr>
      <w:r w:rsidRPr="009805F2">
        <w:rPr>
          <w:rFonts w:ascii="Times New Roman" w:hAnsi="Times New Roman" w:cs="Times New Roman"/>
        </w:rPr>
        <w:t>During execution</w:t>
      </w:r>
    </w:p>
    <w:p w:rsidR="00990AF7" w:rsidRPr="009805F2" w:rsidRDefault="00990AF7" w:rsidP="00990AF7">
      <w:pPr>
        <w:pStyle w:val="ListParagraph"/>
        <w:numPr>
          <w:ilvl w:val="1"/>
          <w:numId w:val="3"/>
        </w:numPr>
        <w:jc w:val="both"/>
        <w:rPr>
          <w:rFonts w:ascii="Times New Roman" w:hAnsi="Times New Roman" w:cs="Times New Roman"/>
        </w:rPr>
      </w:pPr>
      <w:r w:rsidRPr="009805F2">
        <w:rPr>
          <w:rFonts w:ascii="Times New Roman" w:hAnsi="Times New Roman" w:cs="Times New Roman"/>
        </w:rPr>
        <w:t>CO monitors on day to day basis</w:t>
      </w:r>
    </w:p>
    <w:p w:rsidR="00990AF7" w:rsidRPr="009805F2" w:rsidRDefault="00990AF7" w:rsidP="00990AF7">
      <w:pPr>
        <w:pStyle w:val="ListParagraph"/>
        <w:numPr>
          <w:ilvl w:val="1"/>
          <w:numId w:val="3"/>
        </w:numPr>
        <w:jc w:val="both"/>
        <w:rPr>
          <w:rFonts w:ascii="Times New Roman" w:hAnsi="Times New Roman" w:cs="Times New Roman"/>
        </w:rPr>
      </w:pPr>
      <w:r w:rsidRPr="009805F2">
        <w:rPr>
          <w:rFonts w:ascii="Times New Roman" w:hAnsi="Times New Roman" w:cs="Times New Roman"/>
        </w:rPr>
        <w:t>FPO BoD member of that habitation would monitor frequently</w:t>
      </w:r>
    </w:p>
    <w:p w:rsidR="00990AF7" w:rsidRPr="009805F2" w:rsidRDefault="00990AF7" w:rsidP="00990AF7">
      <w:pPr>
        <w:pStyle w:val="ListParagraph"/>
        <w:numPr>
          <w:ilvl w:val="1"/>
          <w:numId w:val="3"/>
        </w:numPr>
        <w:jc w:val="both"/>
        <w:rPr>
          <w:rFonts w:ascii="Times New Roman" w:hAnsi="Times New Roman" w:cs="Times New Roman"/>
        </w:rPr>
      </w:pPr>
      <w:r w:rsidRPr="009805F2">
        <w:rPr>
          <w:rFonts w:ascii="Times New Roman" w:hAnsi="Times New Roman" w:cs="Times New Roman"/>
        </w:rPr>
        <w:t>FA engineer of respective GP would monitor regularly</w:t>
      </w:r>
    </w:p>
    <w:p w:rsidR="00990AF7" w:rsidRPr="009805F2" w:rsidRDefault="00990AF7" w:rsidP="00990AF7">
      <w:pPr>
        <w:pStyle w:val="ListParagraph"/>
        <w:numPr>
          <w:ilvl w:val="1"/>
          <w:numId w:val="3"/>
        </w:numPr>
        <w:jc w:val="both"/>
        <w:rPr>
          <w:rFonts w:ascii="Times New Roman" w:hAnsi="Times New Roman" w:cs="Times New Roman"/>
        </w:rPr>
      </w:pPr>
      <w:r w:rsidRPr="009805F2">
        <w:rPr>
          <w:rFonts w:ascii="Times New Roman" w:hAnsi="Times New Roman" w:cs="Times New Roman"/>
        </w:rPr>
        <w:t>LFA NRM expert visits mandatorily before very full/ part payment</w:t>
      </w:r>
    </w:p>
    <w:p w:rsidR="00990AF7" w:rsidRPr="009805F2" w:rsidRDefault="00990AF7" w:rsidP="00990AF7">
      <w:pPr>
        <w:pStyle w:val="ListParagraph"/>
        <w:numPr>
          <w:ilvl w:val="0"/>
          <w:numId w:val="3"/>
        </w:numPr>
        <w:jc w:val="both"/>
        <w:rPr>
          <w:rFonts w:ascii="Times New Roman" w:hAnsi="Times New Roman" w:cs="Times New Roman"/>
        </w:rPr>
      </w:pPr>
      <w:r w:rsidRPr="009805F2">
        <w:rPr>
          <w:rFonts w:ascii="Times New Roman" w:hAnsi="Times New Roman" w:cs="Times New Roman"/>
        </w:rPr>
        <w:t>After writing Measurement book FPO resolution would be passed. This was followed by submission of payment request to LFA</w:t>
      </w:r>
      <w:r w:rsidR="00CF2BDB" w:rsidRPr="009805F2">
        <w:rPr>
          <w:rFonts w:ascii="Times New Roman" w:hAnsi="Times New Roman" w:cs="Times New Roman"/>
        </w:rPr>
        <w:t>, after recommendation of LFA NRM expert, LFA Team Leader would be approve the payment, based on which FPO process payment in the form of Cheque.</w:t>
      </w:r>
    </w:p>
    <w:p w:rsidR="002434A0" w:rsidRPr="009805F2" w:rsidRDefault="00AA2C32" w:rsidP="00D605E6">
      <w:pPr>
        <w:pStyle w:val="Heading1"/>
        <w:rPr>
          <w:rFonts w:ascii="Times New Roman" w:hAnsi="Times New Roman" w:cs="Times New Roman"/>
        </w:rPr>
      </w:pPr>
      <w:r>
        <w:rPr>
          <w:rFonts w:ascii="Times New Roman" w:hAnsi="Times New Roman" w:cs="Times New Roman"/>
          <w:noProof/>
          <w:lang w:eastAsia="en-IN"/>
        </w:rPr>
        <mc:AlternateContent>
          <mc:Choice Requires="wps">
            <w:drawing>
              <wp:anchor distT="0" distB="0" distL="114300" distR="114300" simplePos="0" relativeHeight="251659264" behindDoc="0" locked="0" layoutInCell="1" allowOverlap="1" wp14:anchorId="416A4297" wp14:editId="24897E4A">
                <wp:simplePos x="0" y="0"/>
                <wp:positionH relativeFrom="margin">
                  <wp:posOffset>2644140</wp:posOffset>
                </wp:positionH>
                <wp:positionV relativeFrom="margin">
                  <wp:posOffset>4686300</wp:posOffset>
                </wp:positionV>
                <wp:extent cx="3063240" cy="944880"/>
                <wp:effectExtent l="0" t="0" r="22860" b="26670"/>
                <wp:wrapSquare wrapText="bothSides"/>
                <wp:docPr id="1" name="Text Box 1"/>
                <wp:cNvGraphicFramePr/>
                <a:graphic xmlns:a="http://schemas.openxmlformats.org/drawingml/2006/main">
                  <a:graphicData uri="http://schemas.microsoft.com/office/word/2010/wordprocessingShape">
                    <wps:wsp>
                      <wps:cNvSpPr txBox="1"/>
                      <wps:spPr>
                        <a:xfrm>
                          <a:off x="0" y="0"/>
                          <a:ext cx="3063240" cy="9448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D7674" w:rsidRPr="00AA2C32" w:rsidRDefault="001D7674" w:rsidP="001D7674">
                            <w:pPr>
                              <w:jc w:val="center"/>
                              <w:rPr>
                                <w:rFonts w:ascii="Arial Narrow" w:hAnsi="Arial Narrow"/>
                              </w:rPr>
                            </w:pPr>
                            <w:r w:rsidRPr="00AA2C32">
                              <w:rPr>
                                <w:rFonts w:ascii="Arial Narrow" w:hAnsi="Arial Narrow"/>
                              </w:rPr>
                              <w:t>This FPO fund utilization</w:t>
                            </w:r>
                            <w:r w:rsidR="00AA2C32" w:rsidRPr="00AA2C32">
                              <w:rPr>
                                <w:rFonts w:ascii="Arial Narrow" w:hAnsi="Arial Narrow"/>
                              </w:rPr>
                              <w:t xml:space="preserve"> (inception to </w:t>
                            </w:r>
                            <w:r w:rsidRPr="00AA2C32">
                              <w:rPr>
                                <w:rFonts w:ascii="Arial Narrow" w:hAnsi="Arial Narrow"/>
                              </w:rPr>
                              <w:t>till Nov, 2019</w:t>
                            </w:r>
                            <w:r w:rsidR="00AA2C32" w:rsidRPr="00AA2C32">
                              <w:rPr>
                                <w:rFonts w:ascii="Arial Narrow" w:hAnsi="Arial Narrow"/>
                              </w:rPr>
                              <w:t>)</w:t>
                            </w:r>
                          </w:p>
                          <w:p w:rsidR="001D7674" w:rsidRPr="00AA2C32" w:rsidRDefault="001D7674" w:rsidP="001D7674">
                            <w:pPr>
                              <w:pStyle w:val="ListParagraph"/>
                              <w:numPr>
                                <w:ilvl w:val="0"/>
                                <w:numId w:val="8"/>
                              </w:numPr>
                              <w:rPr>
                                <w:rFonts w:ascii="Arial Narrow" w:hAnsi="Arial Narrow"/>
                              </w:rPr>
                            </w:pPr>
                            <w:r w:rsidRPr="00AA2C32">
                              <w:rPr>
                                <w:rFonts w:ascii="Arial Narrow" w:hAnsi="Arial Narrow"/>
                              </w:rPr>
                              <w:t>As per Raghavendra record – 3.82 Lakhs</w:t>
                            </w:r>
                            <w:r w:rsidR="008576B4" w:rsidRPr="00AA2C32">
                              <w:rPr>
                                <w:rFonts w:ascii="Arial Narrow" w:hAnsi="Arial Narrow"/>
                              </w:rPr>
                              <w:t xml:space="preserve"> (15.94%)</w:t>
                            </w:r>
                          </w:p>
                          <w:p w:rsidR="001D7674" w:rsidRPr="00AA2C32" w:rsidRDefault="001D7674" w:rsidP="001D7674">
                            <w:pPr>
                              <w:pStyle w:val="ListParagraph"/>
                              <w:numPr>
                                <w:ilvl w:val="0"/>
                                <w:numId w:val="8"/>
                              </w:numPr>
                              <w:rPr>
                                <w:rFonts w:ascii="Arial Narrow" w:hAnsi="Arial Narrow"/>
                              </w:rPr>
                            </w:pPr>
                            <w:r w:rsidRPr="00AA2C32">
                              <w:rPr>
                                <w:rFonts w:ascii="Arial Narrow" w:hAnsi="Arial Narrow"/>
                              </w:rPr>
                              <w:t>As per Anuradha record – 6.87 Lakhs</w:t>
                            </w:r>
                            <w:r w:rsidR="008576B4" w:rsidRPr="00AA2C32">
                              <w:rPr>
                                <w:rFonts w:ascii="Arial Narrow" w:hAnsi="Arial Narrow"/>
                              </w:rPr>
                              <w:t xml:space="preserve"> (28.68%)</w:t>
                            </w:r>
                          </w:p>
                          <w:p w:rsidR="001D7674" w:rsidRPr="00AA2C32" w:rsidRDefault="001D7674" w:rsidP="001D7674">
                            <w:pPr>
                              <w:pStyle w:val="ListParagraph"/>
                              <w:numPr>
                                <w:ilvl w:val="0"/>
                                <w:numId w:val="8"/>
                              </w:numPr>
                              <w:rPr>
                                <w:rFonts w:ascii="Arial Narrow" w:hAnsi="Arial Narrow"/>
                              </w:rPr>
                            </w:pPr>
                            <w:r w:rsidRPr="00AA2C32">
                              <w:rPr>
                                <w:rFonts w:ascii="Arial Narrow" w:hAnsi="Arial Narrow"/>
                              </w:rPr>
                              <w:t>As per FPO records – 10.56 Lakhs</w:t>
                            </w:r>
                            <w:r w:rsidR="008576B4" w:rsidRPr="00AA2C32">
                              <w:rPr>
                                <w:rFonts w:ascii="Arial Narrow" w:hAnsi="Arial Narrow"/>
                              </w:rPr>
                              <w:t xml:space="preserve"> (44.09%)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6A4297" id="_x0000_t202" coordsize="21600,21600" o:spt="202" path="m,l,21600r21600,l21600,xe">
                <v:stroke joinstyle="miter"/>
                <v:path gradientshapeok="t" o:connecttype="rect"/>
              </v:shapetype>
              <v:shape id="Text Box 1" o:spid="_x0000_s1026" type="#_x0000_t202" style="position:absolute;margin-left:208.2pt;margin-top:369pt;width:241.2pt;height:74.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" fillcolor="white [3201]" strokeweight=".5pt">
                <v:textbox>
                  <w:txbxContent>
                    <w:p w:rsidR="001D7674" w:rsidRPr="00AA2C32" w:rsidRDefault="001D7674" w:rsidP="001D7674">
                      <w:pPr>
                        <w:jc w:val="center"/>
                        <w:rPr>
                          <w:rFonts w:ascii="Arial Narrow" w:hAnsi="Arial Narrow"/>
                        </w:rPr>
                      </w:pPr>
                      <w:r w:rsidRPr="00AA2C32">
                        <w:rPr>
                          <w:rFonts w:ascii="Arial Narrow" w:hAnsi="Arial Narrow"/>
                        </w:rPr>
                        <w:t>This FPO fund utilization</w:t>
                      </w:r>
                      <w:r w:rsidR="00AA2C32" w:rsidRPr="00AA2C32">
                        <w:rPr>
                          <w:rFonts w:ascii="Arial Narrow" w:hAnsi="Arial Narrow"/>
                        </w:rPr>
                        <w:t xml:space="preserve"> (inception to </w:t>
                      </w:r>
                      <w:r w:rsidRPr="00AA2C32">
                        <w:rPr>
                          <w:rFonts w:ascii="Arial Narrow" w:hAnsi="Arial Narrow"/>
                        </w:rPr>
                        <w:t>till Nov, 2019</w:t>
                      </w:r>
                      <w:r w:rsidR="00AA2C32" w:rsidRPr="00AA2C32">
                        <w:rPr>
                          <w:rFonts w:ascii="Arial Narrow" w:hAnsi="Arial Narrow"/>
                        </w:rPr>
                        <w:t>)</w:t>
                      </w:r>
                    </w:p>
                    <w:p w:rsidR="001D7674" w:rsidRPr="00AA2C32" w:rsidRDefault="001D7674" w:rsidP="001D7674">
                      <w:pPr>
                        <w:pStyle w:val="ListParagraph"/>
                        <w:numPr>
                          <w:ilvl w:val="0"/>
                          <w:numId w:val="8"/>
                        </w:numPr>
                        <w:rPr>
                          <w:rFonts w:ascii="Arial Narrow" w:hAnsi="Arial Narrow"/>
                        </w:rPr>
                      </w:pPr>
                      <w:r w:rsidRPr="00AA2C32">
                        <w:rPr>
                          <w:rFonts w:ascii="Arial Narrow" w:hAnsi="Arial Narrow"/>
                        </w:rPr>
                        <w:t xml:space="preserve">As per </w:t>
                      </w:r>
                      <w:proofErr w:type="spellStart"/>
                      <w:r w:rsidRPr="00AA2C32">
                        <w:rPr>
                          <w:rFonts w:ascii="Arial Narrow" w:hAnsi="Arial Narrow"/>
                        </w:rPr>
                        <w:t>Raghavendra</w:t>
                      </w:r>
                      <w:proofErr w:type="spellEnd"/>
                      <w:r w:rsidRPr="00AA2C32">
                        <w:rPr>
                          <w:rFonts w:ascii="Arial Narrow" w:hAnsi="Arial Narrow"/>
                        </w:rPr>
                        <w:t xml:space="preserve"> record – 3.82 Lakhs</w:t>
                      </w:r>
                      <w:r w:rsidR="008576B4" w:rsidRPr="00AA2C32">
                        <w:rPr>
                          <w:rFonts w:ascii="Arial Narrow" w:hAnsi="Arial Narrow"/>
                        </w:rPr>
                        <w:t xml:space="preserve"> (15.94%)</w:t>
                      </w:r>
                    </w:p>
                    <w:p w:rsidR="001D7674" w:rsidRPr="00AA2C32" w:rsidRDefault="001D7674" w:rsidP="001D7674">
                      <w:pPr>
                        <w:pStyle w:val="ListParagraph"/>
                        <w:numPr>
                          <w:ilvl w:val="0"/>
                          <w:numId w:val="8"/>
                        </w:numPr>
                        <w:rPr>
                          <w:rFonts w:ascii="Arial Narrow" w:hAnsi="Arial Narrow"/>
                        </w:rPr>
                      </w:pPr>
                      <w:r w:rsidRPr="00AA2C32">
                        <w:rPr>
                          <w:rFonts w:ascii="Arial Narrow" w:hAnsi="Arial Narrow"/>
                        </w:rPr>
                        <w:t xml:space="preserve">As per </w:t>
                      </w:r>
                      <w:proofErr w:type="spellStart"/>
                      <w:r w:rsidRPr="00AA2C32">
                        <w:rPr>
                          <w:rFonts w:ascii="Arial Narrow" w:hAnsi="Arial Narrow"/>
                        </w:rPr>
                        <w:t>Anuradha</w:t>
                      </w:r>
                      <w:proofErr w:type="spellEnd"/>
                      <w:r w:rsidRPr="00AA2C32">
                        <w:rPr>
                          <w:rFonts w:ascii="Arial Narrow" w:hAnsi="Arial Narrow"/>
                        </w:rPr>
                        <w:t xml:space="preserve"> record – 6.87 Lakhs</w:t>
                      </w:r>
                      <w:r w:rsidR="008576B4" w:rsidRPr="00AA2C32">
                        <w:rPr>
                          <w:rFonts w:ascii="Arial Narrow" w:hAnsi="Arial Narrow"/>
                        </w:rPr>
                        <w:t xml:space="preserve"> (28.68%)</w:t>
                      </w:r>
                    </w:p>
                    <w:p w:rsidR="001D7674" w:rsidRPr="00AA2C32" w:rsidRDefault="001D7674" w:rsidP="001D7674">
                      <w:pPr>
                        <w:pStyle w:val="ListParagraph"/>
                        <w:numPr>
                          <w:ilvl w:val="0"/>
                          <w:numId w:val="8"/>
                        </w:numPr>
                        <w:rPr>
                          <w:rFonts w:ascii="Arial Narrow" w:hAnsi="Arial Narrow"/>
                        </w:rPr>
                      </w:pPr>
                      <w:r w:rsidRPr="00AA2C32">
                        <w:rPr>
                          <w:rFonts w:ascii="Arial Narrow" w:hAnsi="Arial Narrow"/>
                        </w:rPr>
                        <w:t>As per FPO records – 10.56 Lakhs</w:t>
                      </w:r>
                      <w:r w:rsidR="008576B4" w:rsidRPr="00AA2C32">
                        <w:rPr>
                          <w:rFonts w:ascii="Arial Narrow" w:hAnsi="Arial Narrow"/>
                        </w:rPr>
                        <w:t xml:space="preserve"> (44.09%)</w:t>
                      </w:r>
                    </w:p>
                  </w:txbxContent>
                </v:textbox>
                <w10:wrap type="square" anchorx="margin" anchory="margin"/>
              </v:shape>
            </w:pict>
          </mc:Fallback>
        </mc:AlternateContent>
      </w:r>
      <w:r w:rsidR="002434A0" w:rsidRPr="009805F2">
        <w:rPr>
          <w:rFonts w:ascii="Times New Roman" w:hAnsi="Times New Roman" w:cs="Times New Roman"/>
        </w:rPr>
        <w:t>Reasons for slow progress</w:t>
      </w:r>
    </w:p>
    <w:p w:rsidR="002434A0" w:rsidRPr="009805F2" w:rsidRDefault="00D607C2" w:rsidP="002434A0">
      <w:pPr>
        <w:pStyle w:val="ListParagraph"/>
        <w:numPr>
          <w:ilvl w:val="0"/>
          <w:numId w:val="5"/>
        </w:numPr>
        <w:jc w:val="both"/>
        <w:rPr>
          <w:rFonts w:ascii="Times New Roman" w:hAnsi="Times New Roman" w:cs="Times New Roman"/>
        </w:rPr>
      </w:pPr>
      <w:r w:rsidRPr="009805F2">
        <w:rPr>
          <w:rFonts w:ascii="Times New Roman" w:hAnsi="Times New Roman" w:cs="Times New Roman"/>
        </w:rPr>
        <w:t>Due to election execution was not possible in the beginning of this year</w:t>
      </w:r>
    </w:p>
    <w:p w:rsidR="00D607C2" w:rsidRPr="009805F2" w:rsidRDefault="00D607C2" w:rsidP="002434A0">
      <w:pPr>
        <w:pStyle w:val="ListParagraph"/>
        <w:numPr>
          <w:ilvl w:val="0"/>
          <w:numId w:val="5"/>
        </w:numPr>
        <w:jc w:val="both"/>
        <w:rPr>
          <w:rFonts w:ascii="Times New Roman" w:hAnsi="Times New Roman" w:cs="Times New Roman"/>
        </w:rPr>
      </w:pPr>
      <w:r w:rsidRPr="009805F2">
        <w:rPr>
          <w:rFonts w:ascii="Times New Roman" w:hAnsi="Times New Roman" w:cs="Times New Roman"/>
        </w:rPr>
        <w:t>After election code, standing crop was another reason for slow progress</w:t>
      </w:r>
    </w:p>
    <w:p w:rsidR="00D607C2" w:rsidRPr="009805F2" w:rsidRDefault="00D607C2" w:rsidP="002434A0">
      <w:pPr>
        <w:pStyle w:val="ListParagraph"/>
        <w:numPr>
          <w:ilvl w:val="0"/>
          <w:numId w:val="5"/>
        </w:numPr>
        <w:jc w:val="both"/>
        <w:rPr>
          <w:rFonts w:ascii="Times New Roman" w:hAnsi="Times New Roman" w:cs="Times New Roman"/>
        </w:rPr>
      </w:pPr>
      <w:r w:rsidRPr="009805F2">
        <w:rPr>
          <w:rFonts w:ascii="Times New Roman" w:hAnsi="Times New Roman" w:cs="Times New Roman"/>
        </w:rPr>
        <w:t>Change of BoDs and OBs in FPOs took so much time due to political reasons</w:t>
      </w:r>
    </w:p>
    <w:p w:rsidR="00D607C2" w:rsidRPr="009805F2" w:rsidRDefault="00A2794F" w:rsidP="00A2794F">
      <w:pPr>
        <w:pStyle w:val="ListParagraph"/>
        <w:numPr>
          <w:ilvl w:val="1"/>
          <w:numId w:val="5"/>
        </w:numPr>
        <w:jc w:val="both"/>
        <w:rPr>
          <w:rFonts w:ascii="Times New Roman" w:hAnsi="Times New Roman" w:cs="Times New Roman"/>
        </w:rPr>
      </w:pPr>
      <w:r w:rsidRPr="009805F2">
        <w:rPr>
          <w:rFonts w:ascii="Times New Roman" w:hAnsi="Times New Roman" w:cs="Times New Roman"/>
        </w:rPr>
        <w:t>Change of signatories has taken much time, payment could not be done for works executed before</w:t>
      </w:r>
    </w:p>
    <w:p w:rsidR="00A2794F" w:rsidRPr="009805F2" w:rsidRDefault="00A2794F" w:rsidP="00A2794F">
      <w:pPr>
        <w:pStyle w:val="ListParagraph"/>
        <w:numPr>
          <w:ilvl w:val="0"/>
          <w:numId w:val="5"/>
        </w:numPr>
        <w:jc w:val="both"/>
        <w:rPr>
          <w:rFonts w:ascii="Times New Roman" w:hAnsi="Times New Roman" w:cs="Times New Roman"/>
        </w:rPr>
      </w:pPr>
      <w:r w:rsidRPr="009805F2">
        <w:rPr>
          <w:rFonts w:ascii="Times New Roman" w:hAnsi="Times New Roman" w:cs="Times New Roman"/>
        </w:rPr>
        <w:t>FA Key NRM facilitator also has representation in FPO project account. As Key NRM position is vacant for few months, payment could not be done</w:t>
      </w:r>
    </w:p>
    <w:p w:rsidR="00A2794F" w:rsidRPr="009805F2" w:rsidRDefault="00A2794F" w:rsidP="00A2794F">
      <w:pPr>
        <w:pStyle w:val="ListParagraph"/>
        <w:numPr>
          <w:ilvl w:val="0"/>
          <w:numId w:val="5"/>
        </w:numPr>
        <w:jc w:val="both"/>
        <w:rPr>
          <w:rFonts w:ascii="Times New Roman" w:hAnsi="Times New Roman" w:cs="Times New Roman"/>
        </w:rPr>
      </w:pPr>
      <w:r w:rsidRPr="009805F2">
        <w:rPr>
          <w:rFonts w:ascii="Times New Roman" w:hAnsi="Times New Roman" w:cs="Times New Roman"/>
        </w:rPr>
        <w:t>Delayed payment for works done also reasons for slow progress</w:t>
      </w:r>
    </w:p>
    <w:p w:rsidR="00A2794F" w:rsidRPr="009805F2" w:rsidRDefault="00A2794F" w:rsidP="00A2794F">
      <w:pPr>
        <w:pStyle w:val="ListParagraph"/>
        <w:numPr>
          <w:ilvl w:val="0"/>
          <w:numId w:val="5"/>
        </w:numPr>
        <w:jc w:val="both"/>
        <w:rPr>
          <w:rFonts w:ascii="Times New Roman" w:hAnsi="Times New Roman" w:cs="Times New Roman"/>
        </w:rPr>
      </w:pPr>
      <w:r w:rsidRPr="009805F2">
        <w:rPr>
          <w:rFonts w:ascii="Times New Roman" w:hAnsi="Times New Roman" w:cs="Times New Roman"/>
        </w:rPr>
        <w:t>After April month, COs salary was not paid for 4-5 months as per the LFA instructions as no work in the field. This also reason for slow progress</w:t>
      </w:r>
    </w:p>
    <w:p w:rsidR="00A2794F" w:rsidRPr="009805F2" w:rsidRDefault="00A2794F" w:rsidP="00A2794F">
      <w:pPr>
        <w:pStyle w:val="ListParagraph"/>
        <w:numPr>
          <w:ilvl w:val="0"/>
          <w:numId w:val="5"/>
        </w:numPr>
        <w:jc w:val="both"/>
        <w:rPr>
          <w:rFonts w:ascii="Times New Roman" w:hAnsi="Times New Roman" w:cs="Times New Roman"/>
        </w:rPr>
      </w:pPr>
      <w:r w:rsidRPr="009805F2">
        <w:rPr>
          <w:rFonts w:ascii="Times New Roman" w:hAnsi="Times New Roman" w:cs="Times New Roman"/>
        </w:rPr>
        <w:t>Staff rotation due to delay in admin cost release was big reason for slow progress</w:t>
      </w:r>
    </w:p>
    <w:p w:rsidR="00A2794F" w:rsidRPr="009805F2" w:rsidRDefault="00A2794F" w:rsidP="0012789B">
      <w:pPr>
        <w:pStyle w:val="ListParagraph"/>
        <w:numPr>
          <w:ilvl w:val="0"/>
          <w:numId w:val="5"/>
        </w:numPr>
        <w:jc w:val="both"/>
        <w:rPr>
          <w:rFonts w:ascii="Times New Roman" w:hAnsi="Times New Roman" w:cs="Times New Roman"/>
        </w:rPr>
      </w:pPr>
      <w:r w:rsidRPr="009805F2">
        <w:rPr>
          <w:rFonts w:ascii="Times New Roman" w:hAnsi="Times New Roman" w:cs="Times New Roman"/>
        </w:rPr>
        <w:t>Due to new opportunities in the market, identifying suitable candidates with qualification and experience is difficult, especially agriculture and veterinary staff</w:t>
      </w:r>
    </w:p>
    <w:p w:rsidR="00A2794F" w:rsidRDefault="00A2794F" w:rsidP="0012789B">
      <w:pPr>
        <w:pStyle w:val="ListParagraph"/>
        <w:numPr>
          <w:ilvl w:val="0"/>
          <w:numId w:val="5"/>
        </w:numPr>
        <w:jc w:val="both"/>
        <w:rPr>
          <w:rFonts w:ascii="Times New Roman" w:hAnsi="Times New Roman" w:cs="Times New Roman"/>
        </w:rPr>
      </w:pPr>
      <w:r w:rsidRPr="009805F2">
        <w:rPr>
          <w:rFonts w:ascii="Times New Roman" w:hAnsi="Times New Roman" w:cs="Times New Roman"/>
        </w:rPr>
        <w:t>As of now Agriculture, Livestock and Gender positions are still vacant in the FA</w:t>
      </w:r>
    </w:p>
    <w:p w:rsidR="005802B1" w:rsidRDefault="005802B1" w:rsidP="005802B1">
      <w:pPr>
        <w:jc w:val="both"/>
        <w:rPr>
          <w:rFonts w:ascii="Times New Roman" w:hAnsi="Times New Roman" w:cs="Times New Roman"/>
        </w:rPr>
      </w:pPr>
    </w:p>
    <w:p w:rsidR="0012789B" w:rsidRPr="0012789B" w:rsidRDefault="0012789B" w:rsidP="0012789B">
      <w:pPr>
        <w:pStyle w:val="Heading1"/>
        <w:rPr>
          <w:rStyle w:val="Strong"/>
        </w:rPr>
      </w:pPr>
      <w:r w:rsidRPr="0012789B">
        <w:rPr>
          <w:rStyle w:val="Strong"/>
        </w:rPr>
        <w:lastRenderedPageBreak/>
        <w:t xml:space="preserve">Annex – 1: </w:t>
      </w:r>
      <w:r w:rsidR="005802B1">
        <w:rPr>
          <w:rStyle w:val="Strong"/>
        </w:rPr>
        <w:t>Details of the w</w:t>
      </w:r>
      <w:r w:rsidRPr="0012789B">
        <w:rPr>
          <w:rStyle w:val="Strong"/>
        </w:rPr>
        <w:t xml:space="preserve">orks </w:t>
      </w:r>
      <w:r w:rsidR="005802B1">
        <w:rPr>
          <w:rStyle w:val="Strong"/>
        </w:rPr>
        <w:t xml:space="preserve">completed </w:t>
      </w:r>
      <w:r w:rsidRPr="0012789B">
        <w:rPr>
          <w:rStyle w:val="Strong"/>
        </w:rPr>
        <w:t>– Payment done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520"/>
        <w:gridCol w:w="1508"/>
      </w:tblGrid>
      <w:tr w:rsidR="0012789B" w:rsidRPr="0012789B" w:rsidTr="0012789B">
        <w:trPr>
          <w:trHeight w:val="288"/>
          <w:tblHeader/>
        </w:trPr>
        <w:tc>
          <w:tcPr>
            <w:tcW w:w="988" w:type="dxa"/>
            <w:shd w:val="clear" w:color="000000" w:fill="FABF8F"/>
          </w:tcPr>
          <w:p w:rsidR="0012789B" w:rsidRPr="0012789B" w:rsidRDefault="0012789B" w:rsidP="0012789B">
            <w:pPr>
              <w:spacing w:after="0" w:line="240" w:lineRule="auto"/>
              <w:jc w:val="center"/>
              <w:rPr>
                <w:rFonts w:ascii="Times New Roman" w:eastAsia="Times New Roman" w:hAnsi="Times New Roman" w:cs="Times New Roman"/>
                <w:b/>
                <w:bCs/>
                <w:color w:val="000000"/>
                <w:sz w:val="24"/>
                <w:szCs w:val="24"/>
                <w:lang w:eastAsia="en-IN"/>
              </w:rPr>
            </w:pPr>
            <w:r w:rsidRPr="0012789B">
              <w:rPr>
                <w:rFonts w:ascii="Times New Roman" w:eastAsia="Times New Roman" w:hAnsi="Times New Roman" w:cs="Times New Roman"/>
                <w:b/>
                <w:bCs/>
                <w:color w:val="000000"/>
                <w:sz w:val="24"/>
                <w:szCs w:val="24"/>
                <w:lang w:eastAsia="en-IN"/>
              </w:rPr>
              <w:t>Sl. No</w:t>
            </w:r>
          </w:p>
        </w:tc>
        <w:tc>
          <w:tcPr>
            <w:tcW w:w="6520" w:type="dxa"/>
            <w:shd w:val="clear" w:color="000000" w:fill="FABF8F"/>
            <w:noWrap/>
            <w:vAlign w:val="bottom"/>
            <w:hideMark/>
          </w:tcPr>
          <w:p w:rsidR="0012789B" w:rsidRPr="0012789B" w:rsidRDefault="0012789B" w:rsidP="0012789B">
            <w:pPr>
              <w:spacing w:after="0" w:line="240" w:lineRule="auto"/>
              <w:jc w:val="center"/>
              <w:rPr>
                <w:rFonts w:ascii="Times New Roman" w:eastAsia="Times New Roman" w:hAnsi="Times New Roman" w:cs="Times New Roman"/>
                <w:b/>
                <w:bCs/>
                <w:color w:val="000000"/>
                <w:sz w:val="24"/>
                <w:szCs w:val="24"/>
                <w:lang w:eastAsia="en-IN"/>
              </w:rPr>
            </w:pPr>
            <w:r w:rsidRPr="0012789B">
              <w:rPr>
                <w:rFonts w:ascii="Times New Roman" w:eastAsia="Times New Roman" w:hAnsi="Times New Roman" w:cs="Times New Roman"/>
                <w:b/>
                <w:bCs/>
                <w:color w:val="000000"/>
                <w:sz w:val="24"/>
                <w:szCs w:val="24"/>
                <w:lang w:eastAsia="en-IN"/>
              </w:rPr>
              <w:t>Activities</w:t>
            </w:r>
          </w:p>
        </w:tc>
        <w:tc>
          <w:tcPr>
            <w:tcW w:w="1508" w:type="dxa"/>
            <w:shd w:val="clear" w:color="000000" w:fill="FABF8F"/>
            <w:noWrap/>
            <w:vAlign w:val="bottom"/>
            <w:hideMark/>
          </w:tcPr>
          <w:p w:rsidR="0012789B" w:rsidRPr="0012789B" w:rsidRDefault="0012789B" w:rsidP="0012789B">
            <w:pPr>
              <w:spacing w:after="0" w:line="240" w:lineRule="auto"/>
              <w:jc w:val="center"/>
              <w:rPr>
                <w:rFonts w:ascii="Times New Roman" w:eastAsia="Times New Roman" w:hAnsi="Times New Roman" w:cs="Times New Roman"/>
                <w:b/>
                <w:bCs/>
                <w:color w:val="000000"/>
                <w:sz w:val="24"/>
                <w:szCs w:val="24"/>
                <w:lang w:eastAsia="en-IN"/>
              </w:rPr>
            </w:pPr>
            <w:r w:rsidRPr="0012789B">
              <w:rPr>
                <w:rFonts w:ascii="Times New Roman" w:eastAsia="Times New Roman" w:hAnsi="Times New Roman" w:cs="Times New Roman"/>
                <w:b/>
                <w:bCs/>
                <w:color w:val="000000"/>
                <w:sz w:val="24"/>
                <w:szCs w:val="24"/>
                <w:lang w:eastAsia="en-IN"/>
              </w:rPr>
              <w:t>Amount Paid</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1</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CLIC Maintenance, Bank Charges, Clic Accountant Salary, CO Salary, Clic Anchor Salary, Office Rent, FPO Office Furniture</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608635</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2</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Farm Ponds</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111176</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3</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BYP _ Entrepreneur</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50000</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4</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BRC</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70000</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5</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RFS</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6800</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6</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Data Display Boards</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4500</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7</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CHC Implements</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75600</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8</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Water Tanker</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117999</w:t>
            </w:r>
          </w:p>
        </w:tc>
      </w:tr>
      <w:tr w:rsidR="0012789B" w:rsidRPr="0012789B" w:rsidTr="0012789B">
        <w:trPr>
          <w:trHeight w:val="288"/>
        </w:trPr>
        <w:tc>
          <w:tcPr>
            <w:tcW w:w="988" w:type="dxa"/>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9</w:t>
            </w:r>
          </w:p>
        </w:tc>
        <w:tc>
          <w:tcPr>
            <w:tcW w:w="6520" w:type="dxa"/>
            <w:shd w:val="clear" w:color="auto" w:fill="auto"/>
            <w:noWrap/>
            <w:vAlign w:val="bottom"/>
          </w:tcPr>
          <w:p w:rsidR="0012789B" w:rsidRPr="0012789B" w:rsidRDefault="0012789B" w:rsidP="003B1FD3">
            <w:pPr>
              <w:spacing w:after="0" w:line="240" w:lineRule="auto"/>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Crop water Budget – Training</w:t>
            </w:r>
          </w:p>
        </w:tc>
        <w:tc>
          <w:tcPr>
            <w:tcW w:w="1508" w:type="dxa"/>
            <w:shd w:val="clear" w:color="auto" w:fill="auto"/>
            <w:noWrap/>
            <w:vAlign w:val="bottom"/>
          </w:tcPr>
          <w:p w:rsidR="0012789B" w:rsidRPr="0012789B" w:rsidRDefault="0012789B" w:rsidP="0012789B">
            <w:pPr>
              <w:spacing w:after="0" w:line="240" w:lineRule="auto"/>
              <w:jc w:val="right"/>
              <w:rPr>
                <w:rFonts w:ascii="Times New Roman" w:eastAsia="Times New Roman" w:hAnsi="Times New Roman" w:cs="Times New Roman"/>
                <w:color w:val="000000"/>
                <w:sz w:val="24"/>
                <w:szCs w:val="24"/>
                <w:lang w:eastAsia="en-IN"/>
              </w:rPr>
            </w:pPr>
            <w:r w:rsidRPr="0012789B">
              <w:rPr>
                <w:rFonts w:ascii="Times New Roman" w:eastAsia="Times New Roman" w:hAnsi="Times New Roman" w:cs="Times New Roman"/>
                <w:color w:val="000000"/>
                <w:sz w:val="24"/>
                <w:szCs w:val="24"/>
                <w:lang w:eastAsia="en-IN"/>
              </w:rPr>
              <w:t>11570</w:t>
            </w:r>
          </w:p>
        </w:tc>
      </w:tr>
      <w:tr w:rsidR="0012789B" w:rsidRPr="0012789B" w:rsidTr="0012789B">
        <w:trPr>
          <w:trHeight w:val="288"/>
        </w:trPr>
        <w:tc>
          <w:tcPr>
            <w:tcW w:w="988" w:type="dxa"/>
            <w:shd w:val="clear" w:color="000000" w:fill="FABF8F"/>
          </w:tcPr>
          <w:p w:rsidR="0012789B" w:rsidRPr="0012789B" w:rsidRDefault="0012789B" w:rsidP="003B1FD3">
            <w:pPr>
              <w:spacing w:after="0" w:line="240" w:lineRule="auto"/>
              <w:rPr>
                <w:rFonts w:ascii="Times New Roman" w:eastAsia="Times New Roman" w:hAnsi="Times New Roman" w:cs="Times New Roman"/>
                <w:b/>
                <w:bCs/>
                <w:color w:val="000000"/>
                <w:sz w:val="24"/>
                <w:szCs w:val="24"/>
                <w:lang w:eastAsia="en-IN"/>
              </w:rPr>
            </w:pPr>
          </w:p>
        </w:tc>
        <w:tc>
          <w:tcPr>
            <w:tcW w:w="6520" w:type="dxa"/>
            <w:shd w:val="clear" w:color="000000" w:fill="FABF8F"/>
            <w:noWrap/>
            <w:vAlign w:val="bottom"/>
            <w:hideMark/>
          </w:tcPr>
          <w:p w:rsidR="0012789B" w:rsidRPr="0012789B" w:rsidRDefault="0012789B" w:rsidP="003B1FD3">
            <w:pPr>
              <w:spacing w:after="0" w:line="240" w:lineRule="auto"/>
              <w:rPr>
                <w:rFonts w:ascii="Times New Roman" w:eastAsia="Times New Roman" w:hAnsi="Times New Roman" w:cs="Times New Roman"/>
                <w:b/>
                <w:bCs/>
                <w:color w:val="000000"/>
                <w:sz w:val="24"/>
                <w:szCs w:val="24"/>
                <w:lang w:eastAsia="en-IN"/>
              </w:rPr>
            </w:pPr>
            <w:r w:rsidRPr="0012789B">
              <w:rPr>
                <w:rFonts w:ascii="Times New Roman" w:eastAsia="Times New Roman" w:hAnsi="Times New Roman" w:cs="Times New Roman"/>
                <w:b/>
                <w:bCs/>
                <w:color w:val="000000"/>
                <w:sz w:val="24"/>
                <w:szCs w:val="24"/>
                <w:lang w:eastAsia="en-IN"/>
              </w:rPr>
              <w:t>Total</w:t>
            </w:r>
          </w:p>
        </w:tc>
        <w:tc>
          <w:tcPr>
            <w:tcW w:w="1508" w:type="dxa"/>
            <w:shd w:val="clear" w:color="000000" w:fill="FABF8F"/>
            <w:noWrap/>
            <w:vAlign w:val="bottom"/>
            <w:hideMark/>
          </w:tcPr>
          <w:p w:rsidR="0012789B" w:rsidRPr="0012789B" w:rsidRDefault="0012789B" w:rsidP="003B1FD3">
            <w:pPr>
              <w:spacing w:after="0" w:line="240" w:lineRule="auto"/>
              <w:jc w:val="right"/>
              <w:rPr>
                <w:rFonts w:ascii="Times New Roman" w:eastAsia="Times New Roman" w:hAnsi="Times New Roman" w:cs="Times New Roman"/>
                <w:b/>
                <w:bCs/>
                <w:color w:val="000000"/>
                <w:sz w:val="24"/>
                <w:szCs w:val="24"/>
                <w:lang w:eastAsia="en-IN"/>
              </w:rPr>
            </w:pPr>
            <w:r w:rsidRPr="0012789B">
              <w:rPr>
                <w:rFonts w:ascii="Times New Roman" w:eastAsia="Times New Roman" w:hAnsi="Times New Roman" w:cs="Times New Roman"/>
                <w:b/>
                <w:bCs/>
                <w:color w:val="000000"/>
                <w:sz w:val="24"/>
                <w:szCs w:val="24"/>
                <w:lang w:eastAsia="en-IN"/>
              </w:rPr>
              <w:t>1056280</w:t>
            </w:r>
          </w:p>
        </w:tc>
      </w:tr>
    </w:tbl>
    <w:p w:rsidR="0012789B" w:rsidRPr="005802B1" w:rsidRDefault="0012789B" w:rsidP="005802B1">
      <w:pPr>
        <w:pStyle w:val="Heading1"/>
        <w:rPr>
          <w:b/>
          <w:bCs/>
        </w:rPr>
      </w:pPr>
      <w:r w:rsidRPr="0012789B">
        <w:rPr>
          <w:rStyle w:val="Strong"/>
        </w:rPr>
        <w:t xml:space="preserve">Annex – </w:t>
      </w:r>
      <w:r>
        <w:rPr>
          <w:rStyle w:val="Strong"/>
        </w:rPr>
        <w:t>2</w:t>
      </w:r>
      <w:r w:rsidRPr="0012789B">
        <w:rPr>
          <w:rStyle w:val="Strong"/>
        </w:rPr>
        <w:t xml:space="preserve">: </w:t>
      </w:r>
      <w:r>
        <w:rPr>
          <w:rStyle w:val="Strong"/>
        </w:rPr>
        <w:t>Plan for available balance fund</w:t>
      </w:r>
    </w:p>
    <w:tbl>
      <w:tblPr>
        <w:tblStyle w:val="TableGrid"/>
        <w:tblW w:w="0" w:type="auto"/>
        <w:tblInd w:w="-5" w:type="dxa"/>
        <w:tblLook w:val="04A0" w:firstRow="1" w:lastRow="0" w:firstColumn="1" w:lastColumn="0" w:noHBand="0" w:noVBand="1"/>
      </w:tblPr>
      <w:tblGrid>
        <w:gridCol w:w="476"/>
        <w:gridCol w:w="1048"/>
        <w:gridCol w:w="690"/>
        <w:gridCol w:w="859"/>
        <w:gridCol w:w="950"/>
        <w:gridCol w:w="690"/>
        <w:gridCol w:w="859"/>
        <w:gridCol w:w="950"/>
        <w:gridCol w:w="690"/>
        <w:gridCol w:w="859"/>
        <w:gridCol w:w="950"/>
      </w:tblGrid>
      <w:tr w:rsidR="00FA4D7F" w:rsidTr="00AB51B0">
        <w:tc>
          <w:tcPr>
            <w:tcW w:w="476" w:type="dxa"/>
            <w:vMerge w:val="restart"/>
          </w:tcPr>
          <w:p w:rsidR="00FA4D7F" w:rsidRPr="00E0596A" w:rsidRDefault="00FA4D7F" w:rsidP="00AB51B0">
            <w:pPr>
              <w:jc w:val="center"/>
              <w:rPr>
                <w:b/>
              </w:rPr>
            </w:pPr>
            <w:r w:rsidRPr="00E0596A">
              <w:rPr>
                <w:b/>
              </w:rPr>
              <w:t>Sl. No</w:t>
            </w:r>
          </w:p>
        </w:tc>
        <w:tc>
          <w:tcPr>
            <w:tcW w:w="1048" w:type="dxa"/>
            <w:vMerge w:val="restart"/>
          </w:tcPr>
          <w:p w:rsidR="00FA4D7F" w:rsidRPr="00E0596A" w:rsidRDefault="00FA4D7F" w:rsidP="00AB51B0">
            <w:pPr>
              <w:jc w:val="center"/>
              <w:rPr>
                <w:b/>
              </w:rPr>
            </w:pPr>
            <w:r w:rsidRPr="00E0596A">
              <w:rPr>
                <w:b/>
              </w:rPr>
              <w:t>Activities</w:t>
            </w:r>
          </w:p>
        </w:tc>
        <w:tc>
          <w:tcPr>
            <w:tcW w:w="2499" w:type="dxa"/>
            <w:gridSpan w:val="3"/>
          </w:tcPr>
          <w:p w:rsidR="00FA4D7F" w:rsidRPr="00E0596A" w:rsidRDefault="00FA4D7F" w:rsidP="00AB51B0">
            <w:pPr>
              <w:jc w:val="center"/>
              <w:rPr>
                <w:b/>
              </w:rPr>
            </w:pPr>
            <w:r>
              <w:rPr>
                <w:b/>
              </w:rPr>
              <w:t>Immediately payment to be done for works already completed</w:t>
            </w:r>
          </w:p>
        </w:tc>
        <w:tc>
          <w:tcPr>
            <w:tcW w:w="2499" w:type="dxa"/>
            <w:gridSpan w:val="3"/>
          </w:tcPr>
          <w:p w:rsidR="00FA4D7F" w:rsidRPr="00E0596A" w:rsidRDefault="00FA4D7F" w:rsidP="00AB51B0">
            <w:pPr>
              <w:jc w:val="center"/>
              <w:rPr>
                <w:b/>
              </w:rPr>
            </w:pPr>
            <w:r w:rsidRPr="00E0596A">
              <w:rPr>
                <w:b/>
              </w:rPr>
              <w:t>By end of January</w:t>
            </w:r>
          </w:p>
        </w:tc>
        <w:tc>
          <w:tcPr>
            <w:tcW w:w="2499" w:type="dxa"/>
            <w:gridSpan w:val="3"/>
          </w:tcPr>
          <w:p w:rsidR="00FA4D7F" w:rsidRPr="00E0596A" w:rsidRDefault="00FA4D7F" w:rsidP="00AB51B0">
            <w:pPr>
              <w:jc w:val="center"/>
              <w:rPr>
                <w:b/>
              </w:rPr>
            </w:pPr>
            <w:r w:rsidRPr="00E0596A">
              <w:rPr>
                <w:b/>
              </w:rPr>
              <w:t>By the end of February</w:t>
            </w:r>
          </w:p>
        </w:tc>
      </w:tr>
      <w:tr w:rsidR="00FA4D7F" w:rsidTr="00AB51B0">
        <w:tc>
          <w:tcPr>
            <w:tcW w:w="476" w:type="dxa"/>
            <w:vMerge/>
          </w:tcPr>
          <w:p w:rsidR="00FA4D7F" w:rsidRPr="00E0596A" w:rsidRDefault="00FA4D7F" w:rsidP="00AB51B0">
            <w:pPr>
              <w:jc w:val="center"/>
              <w:rPr>
                <w:b/>
              </w:rPr>
            </w:pPr>
          </w:p>
        </w:tc>
        <w:tc>
          <w:tcPr>
            <w:tcW w:w="1048" w:type="dxa"/>
            <w:vMerge/>
          </w:tcPr>
          <w:p w:rsidR="00FA4D7F" w:rsidRPr="00E0596A" w:rsidRDefault="00FA4D7F" w:rsidP="00AB51B0">
            <w:pPr>
              <w:jc w:val="center"/>
              <w:rPr>
                <w:b/>
              </w:rPr>
            </w:pPr>
          </w:p>
        </w:tc>
        <w:tc>
          <w:tcPr>
            <w:tcW w:w="690" w:type="dxa"/>
          </w:tcPr>
          <w:p w:rsidR="00FA4D7F" w:rsidRPr="00E0596A" w:rsidRDefault="00FA4D7F" w:rsidP="00AB51B0">
            <w:pPr>
              <w:jc w:val="center"/>
              <w:rPr>
                <w:b/>
              </w:rPr>
            </w:pPr>
            <w:r w:rsidRPr="00E0596A">
              <w:rPr>
                <w:b/>
              </w:rPr>
              <w:t>No. of Units</w:t>
            </w:r>
          </w:p>
        </w:tc>
        <w:tc>
          <w:tcPr>
            <w:tcW w:w="859" w:type="dxa"/>
          </w:tcPr>
          <w:p w:rsidR="00FA4D7F" w:rsidRPr="00E0596A" w:rsidRDefault="00FA4D7F" w:rsidP="00AB51B0">
            <w:pPr>
              <w:jc w:val="center"/>
              <w:rPr>
                <w:b/>
              </w:rPr>
            </w:pPr>
            <w:r w:rsidRPr="00E0596A">
              <w:rPr>
                <w:b/>
              </w:rPr>
              <w:t>Unit Cost (Lakhs)</w:t>
            </w:r>
          </w:p>
        </w:tc>
        <w:tc>
          <w:tcPr>
            <w:tcW w:w="950" w:type="dxa"/>
          </w:tcPr>
          <w:p w:rsidR="00FA4D7F" w:rsidRPr="00E0596A" w:rsidRDefault="00FA4D7F" w:rsidP="00AB51B0">
            <w:pPr>
              <w:jc w:val="center"/>
              <w:rPr>
                <w:b/>
              </w:rPr>
            </w:pPr>
            <w:r w:rsidRPr="00E0596A">
              <w:rPr>
                <w:b/>
              </w:rPr>
              <w:t>Total Amount (Lakhs)</w:t>
            </w:r>
          </w:p>
        </w:tc>
        <w:tc>
          <w:tcPr>
            <w:tcW w:w="690" w:type="dxa"/>
          </w:tcPr>
          <w:p w:rsidR="00FA4D7F" w:rsidRPr="00E0596A" w:rsidRDefault="00FA4D7F" w:rsidP="00AB51B0">
            <w:pPr>
              <w:jc w:val="center"/>
              <w:rPr>
                <w:b/>
              </w:rPr>
            </w:pPr>
            <w:r w:rsidRPr="00E0596A">
              <w:rPr>
                <w:b/>
              </w:rPr>
              <w:t>No. of Units</w:t>
            </w:r>
          </w:p>
        </w:tc>
        <w:tc>
          <w:tcPr>
            <w:tcW w:w="859" w:type="dxa"/>
          </w:tcPr>
          <w:p w:rsidR="00FA4D7F" w:rsidRPr="00E0596A" w:rsidRDefault="00FA4D7F" w:rsidP="00AB51B0">
            <w:pPr>
              <w:jc w:val="center"/>
              <w:rPr>
                <w:b/>
              </w:rPr>
            </w:pPr>
            <w:r w:rsidRPr="00E0596A">
              <w:rPr>
                <w:b/>
              </w:rPr>
              <w:t>Unit Cost (Lakhs)</w:t>
            </w:r>
          </w:p>
        </w:tc>
        <w:tc>
          <w:tcPr>
            <w:tcW w:w="950" w:type="dxa"/>
          </w:tcPr>
          <w:p w:rsidR="00FA4D7F" w:rsidRPr="00E0596A" w:rsidRDefault="00FA4D7F" w:rsidP="00AB51B0">
            <w:pPr>
              <w:jc w:val="center"/>
              <w:rPr>
                <w:b/>
              </w:rPr>
            </w:pPr>
            <w:r w:rsidRPr="00E0596A">
              <w:rPr>
                <w:b/>
              </w:rPr>
              <w:t>Total Amount (Lakhs)</w:t>
            </w:r>
          </w:p>
        </w:tc>
        <w:tc>
          <w:tcPr>
            <w:tcW w:w="690" w:type="dxa"/>
          </w:tcPr>
          <w:p w:rsidR="00FA4D7F" w:rsidRPr="00E0596A" w:rsidRDefault="00FA4D7F" w:rsidP="00AB51B0">
            <w:pPr>
              <w:jc w:val="center"/>
              <w:rPr>
                <w:b/>
              </w:rPr>
            </w:pPr>
            <w:r w:rsidRPr="00E0596A">
              <w:rPr>
                <w:b/>
              </w:rPr>
              <w:t>No. of Units</w:t>
            </w:r>
          </w:p>
        </w:tc>
        <w:tc>
          <w:tcPr>
            <w:tcW w:w="859" w:type="dxa"/>
          </w:tcPr>
          <w:p w:rsidR="00FA4D7F" w:rsidRPr="00E0596A" w:rsidRDefault="00FA4D7F" w:rsidP="00AB51B0">
            <w:pPr>
              <w:jc w:val="center"/>
              <w:rPr>
                <w:b/>
              </w:rPr>
            </w:pPr>
            <w:r w:rsidRPr="00E0596A">
              <w:rPr>
                <w:b/>
              </w:rPr>
              <w:t>Unit Cost (Lakhs)</w:t>
            </w:r>
          </w:p>
        </w:tc>
        <w:tc>
          <w:tcPr>
            <w:tcW w:w="950" w:type="dxa"/>
          </w:tcPr>
          <w:p w:rsidR="00FA4D7F" w:rsidRPr="00E0596A" w:rsidRDefault="00FA4D7F" w:rsidP="00AB51B0">
            <w:pPr>
              <w:jc w:val="center"/>
              <w:rPr>
                <w:b/>
              </w:rPr>
            </w:pPr>
            <w:r w:rsidRPr="00E0596A">
              <w:rPr>
                <w:b/>
              </w:rPr>
              <w:t>Total Amount (Lakhs)</w:t>
            </w:r>
          </w:p>
        </w:tc>
      </w:tr>
      <w:tr w:rsidR="00FA4D7F" w:rsidTr="00AB51B0">
        <w:tc>
          <w:tcPr>
            <w:tcW w:w="476" w:type="dxa"/>
          </w:tcPr>
          <w:p w:rsidR="00FA4D7F" w:rsidRDefault="00FA4D7F" w:rsidP="00AB51B0">
            <w:r>
              <w:t>1</w:t>
            </w:r>
          </w:p>
        </w:tc>
        <w:tc>
          <w:tcPr>
            <w:tcW w:w="1048" w:type="dxa"/>
          </w:tcPr>
          <w:p w:rsidR="00FA4D7F" w:rsidRDefault="00FA4D7F" w:rsidP="00AB51B0">
            <w:r>
              <w:t>Farm Ponds</w:t>
            </w:r>
          </w:p>
        </w:tc>
        <w:tc>
          <w:tcPr>
            <w:tcW w:w="690" w:type="dxa"/>
          </w:tcPr>
          <w:p w:rsidR="00FA4D7F" w:rsidRDefault="00FA4D7F" w:rsidP="00AB51B0">
            <w:r>
              <w:t>1</w:t>
            </w:r>
          </w:p>
        </w:tc>
        <w:tc>
          <w:tcPr>
            <w:tcW w:w="859" w:type="dxa"/>
          </w:tcPr>
          <w:p w:rsidR="00FA4D7F" w:rsidRDefault="00FA4D7F" w:rsidP="00AB51B0">
            <w:r>
              <w:t>0.22</w:t>
            </w:r>
          </w:p>
        </w:tc>
        <w:tc>
          <w:tcPr>
            <w:tcW w:w="950" w:type="dxa"/>
          </w:tcPr>
          <w:p w:rsidR="00FA4D7F" w:rsidRDefault="00FA4D7F" w:rsidP="00AB51B0">
            <w:r>
              <w:t>0.22</w:t>
            </w:r>
          </w:p>
        </w:tc>
        <w:tc>
          <w:tcPr>
            <w:tcW w:w="690" w:type="dxa"/>
          </w:tcPr>
          <w:p w:rsidR="00FA4D7F" w:rsidRDefault="00FA4D7F" w:rsidP="00AB51B0">
            <w:r>
              <w:t>7</w:t>
            </w:r>
          </w:p>
        </w:tc>
        <w:tc>
          <w:tcPr>
            <w:tcW w:w="859" w:type="dxa"/>
          </w:tcPr>
          <w:p w:rsidR="00FA4D7F" w:rsidRDefault="00FA4D7F" w:rsidP="00AB51B0">
            <w:r>
              <w:t>0.30</w:t>
            </w:r>
          </w:p>
        </w:tc>
        <w:tc>
          <w:tcPr>
            <w:tcW w:w="950" w:type="dxa"/>
          </w:tcPr>
          <w:p w:rsidR="00FA4D7F" w:rsidRDefault="00FA4D7F" w:rsidP="00AB51B0">
            <w:r>
              <w:t>2.1</w:t>
            </w:r>
          </w:p>
        </w:tc>
        <w:tc>
          <w:tcPr>
            <w:tcW w:w="690" w:type="dxa"/>
          </w:tcPr>
          <w:p w:rsidR="00FA4D7F" w:rsidRDefault="00FA4D7F" w:rsidP="00AB51B0">
            <w:r>
              <w:t>7</w:t>
            </w:r>
          </w:p>
        </w:tc>
        <w:tc>
          <w:tcPr>
            <w:tcW w:w="859" w:type="dxa"/>
          </w:tcPr>
          <w:p w:rsidR="00FA4D7F" w:rsidRDefault="00FA4D7F" w:rsidP="00AB51B0">
            <w:r>
              <w:t>0.10</w:t>
            </w:r>
          </w:p>
        </w:tc>
        <w:tc>
          <w:tcPr>
            <w:tcW w:w="950" w:type="dxa"/>
          </w:tcPr>
          <w:p w:rsidR="00FA4D7F" w:rsidRDefault="00FA4D7F" w:rsidP="00AB51B0">
            <w:r>
              <w:t>0.7</w:t>
            </w:r>
          </w:p>
        </w:tc>
      </w:tr>
      <w:tr w:rsidR="00FA4D7F" w:rsidTr="00AB51B0">
        <w:tc>
          <w:tcPr>
            <w:tcW w:w="476" w:type="dxa"/>
          </w:tcPr>
          <w:p w:rsidR="00FA4D7F" w:rsidRDefault="00FA4D7F" w:rsidP="00AB51B0">
            <w:r>
              <w:t>2</w:t>
            </w:r>
          </w:p>
        </w:tc>
        <w:tc>
          <w:tcPr>
            <w:tcW w:w="1048" w:type="dxa"/>
          </w:tcPr>
          <w:p w:rsidR="00FA4D7F" w:rsidRDefault="00FA4D7F" w:rsidP="00AB51B0">
            <w:r>
              <w:t>Farm Ponds</w:t>
            </w:r>
          </w:p>
        </w:tc>
        <w:tc>
          <w:tcPr>
            <w:tcW w:w="690" w:type="dxa"/>
            <w:shd w:val="clear" w:color="auto" w:fill="BFBFBF" w:themeFill="background1" w:themeFillShade="BF"/>
          </w:tcPr>
          <w:p w:rsidR="00FA4D7F" w:rsidRDefault="00FA4D7F" w:rsidP="00AB51B0"/>
        </w:tc>
        <w:tc>
          <w:tcPr>
            <w:tcW w:w="859" w:type="dxa"/>
            <w:shd w:val="clear" w:color="auto" w:fill="BFBFBF" w:themeFill="background1" w:themeFillShade="BF"/>
          </w:tcPr>
          <w:p w:rsidR="00FA4D7F" w:rsidRDefault="00FA4D7F" w:rsidP="00AB51B0"/>
        </w:tc>
        <w:tc>
          <w:tcPr>
            <w:tcW w:w="950" w:type="dxa"/>
            <w:shd w:val="clear" w:color="auto" w:fill="BFBFBF" w:themeFill="background1" w:themeFillShade="BF"/>
          </w:tcPr>
          <w:p w:rsidR="00FA4D7F" w:rsidRDefault="00FA4D7F" w:rsidP="00AB51B0"/>
        </w:tc>
        <w:tc>
          <w:tcPr>
            <w:tcW w:w="690" w:type="dxa"/>
            <w:shd w:val="clear" w:color="auto" w:fill="BFBFBF" w:themeFill="background1" w:themeFillShade="BF"/>
          </w:tcPr>
          <w:p w:rsidR="00FA4D7F" w:rsidRDefault="00FA4D7F" w:rsidP="00AB51B0"/>
        </w:tc>
        <w:tc>
          <w:tcPr>
            <w:tcW w:w="859" w:type="dxa"/>
            <w:shd w:val="clear" w:color="auto" w:fill="BFBFBF" w:themeFill="background1" w:themeFillShade="BF"/>
          </w:tcPr>
          <w:p w:rsidR="00FA4D7F" w:rsidRDefault="00FA4D7F" w:rsidP="00AB51B0"/>
        </w:tc>
        <w:tc>
          <w:tcPr>
            <w:tcW w:w="950" w:type="dxa"/>
            <w:shd w:val="clear" w:color="auto" w:fill="BFBFBF" w:themeFill="background1" w:themeFillShade="BF"/>
          </w:tcPr>
          <w:p w:rsidR="00FA4D7F" w:rsidRDefault="00FA4D7F" w:rsidP="00AB51B0"/>
        </w:tc>
        <w:tc>
          <w:tcPr>
            <w:tcW w:w="690" w:type="dxa"/>
          </w:tcPr>
          <w:p w:rsidR="00FA4D7F" w:rsidRDefault="00FA4D7F" w:rsidP="00AB51B0">
            <w:r>
              <w:t>12</w:t>
            </w:r>
          </w:p>
        </w:tc>
        <w:tc>
          <w:tcPr>
            <w:tcW w:w="859" w:type="dxa"/>
          </w:tcPr>
          <w:p w:rsidR="00FA4D7F" w:rsidRDefault="00FA4D7F" w:rsidP="00AB51B0">
            <w:r>
              <w:t>0.39</w:t>
            </w:r>
          </w:p>
        </w:tc>
        <w:tc>
          <w:tcPr>
            <w:tcW w:w="950" w:type="dxa"/>
          </w:tcPr>
          <w:p w:rsidR="00FA4D7F" w:rsidRDefault="00FA4D7F" w:rsidP="00AB51B0">
            <w:r>
              <w:t>4.68</w:t>
            </w:r>
          </w:p>
        </w:tc>
      </w:tr>
      <w:tr w:rsidR="00FA4D7F" w:rsidTr="00AB51B0">
        <w:tc>
          <w:tcPr>
            <w:tcW w:w="476" w:type="dxa"/>
          </w:tcPr>
          <w:p w:rsidR="00FA4D7F" w:rsidRDefault="00FA4D7F" w:rsidP="00AB51B0">
            <w:r>
              <w:t>3</w:t>
            </w:r>
          </w:p>
        </w:tc>
        <w:tc>
          <w:tcPr>
            <w:tcW w:w="1048" w:type="dxa"/>
          </w:tcPr>
          <w:p w:rsidR="00FA4D7F" w:rsidRDefault="00FA4D7F" w:rsidP="00AB51B0">
            <w:r>
              <w:t>Cattle Trough</w:t>
            </w:r>
          </w:p>
        </w:tc>
        <w:tc>
          <w:tcPr>
            <w:tcW w:w="690" w:type="dxa"/>
          </w:tcPr>
          <w:p w:rsidR="00FA4D7F" w:rsidRDefault="00FA4D7F" w:rsidP="00AB51B0">
            <w:r>
              <w:t>2</w:t>
            </w:r>
          </w:p>
        </w:tc>
        <w:tc>
          <w:tcPr>
            <w:tcW w:w="859" w:type="dxa"/>
          </w:tcPr>
          <w:p w:rsidR="00FA4D7F" w:rsidRDefault="00FA4D7F" w:rsidP="00AB51B0">
            <w:r>
              <w:t>0.23</w:t>
            </w:r>
          </w:p>
        </w:tc>
        <w:tc>
          <w:tcPr>
            <w:tcW w:w="950" w:type="dxa"/>
          </w:tcPr>
          <w:p w:rsidR="00FA4D7F" w:rsidRDefault="00FA4D7F" w:rsidP="00AB51B0">
            <w:r>
              <w:t>0.46</w:t>
            </w:r>
          </w:p>
        </w:tc>
        <w:tc>
          <w:tcPr>
            <w:tcW w:w="690" w:type="dxa"/>
          </w:tcPr>
          <w:p w:rsidR="00FA4D7F" w:rsidRDefault="00FA4D7F" w:rsidP="00AB51B0">
            <w:r>
              <w:t>1</w:t>
            </w:r>
          </w:p>
        </w:tc>
        <w:tc>
          <w:tcPr>
            <w:tcW w:w="859" w:type="dxa"/>
          </w:tcPr>
          <w:p w:rsidR="00FA4D7F" w:rsidRDefault="00FA4D7F" w:rsidP="00AB51B0">
            <w:r>
              <w:t>0.23</w:t>
            </w:r>
          </w:p>
        </w:tc>
        <w:tc>
          <w:tcPr>
            <w:tcW w:w="950" w:type="dxa"/>
          </w:tcPr>
          <w:p w:rsidR="00FA4D7F" w:rsidRDefault="00FA4D7F" w:rsidP="00AB51B0">
            <w:r>
              <w:t>0.23</w:t>
            </w:r>
          </w:p>
        </w:tc>
        <w:tc>
          <w:tcPr>
            <w:tcW w:w="690" w:type="dxa"/>
            <w:shd w:val="clear" w:color="auto" w:fill="BFBFBF" w:themeFill="background1" w:themeFillShade="BF"/>
          </w:tcPr>
          <w:p w:rsidR="00FA4D7F" w:rsidRDefault="00FA4D7F" w:rsidP="00AB51B0"/>
        </w:tc>
        <w:tc>
          <w:tcPr>
            <w:tcW w:w="859" w:type="dxa"/>
            <w:shd w:val="clear" w:color="auto" w:fill="BFBFBF" w:themeFill="background1" w:themeFillShade="BF"/>
          </w:tcPr>
          <w:p w:rsidR="00FA4D7F" w:rsidRDefault="00FA4D7F" w:rsidP="00AB51B0"/>
        </w:tc>
        <w:tc>
          <w:tcPr>
            <w:tcW w:w="950" w:type="dxa"/>
            <w:shd w:val="clear" w:color="auto" w:fill="BFBFBF" w:themeFill="background1" w:themeFillShade="BF"/>
          </w:tcPr>
          <w:p w:rsidR="00FA4D7F" w:rsidRDefault="00FA4D7F" w:rsidP="00AB51B0"/>
        </w:tc>
      </w:tr>
      <w:tr w:rsidR="00FA4D7F" w:rsidTr="00AB51B0">
        <w:tc>
          <w:tcPr>
            <w:tcW w:w="476" w:type="dxa"/>
            <w:tcBorders>
              <w:bottom w:val="single" w:sz="4" w:space="0" w:color="auto"/>
            </w:tcBorders>
          </w:tcPr>
          <w:p w:rsidR="00FA4D7F" w:rsidRDefault="00FA4D7F" w:rsidP="00AB51B0">
            <w:r>
              <w:t>4</w:t>
            </w:r>
          </w:p>
        </w:tc>
        <w:tc>
          <w:tcPr>
            <w:tcW w:w="1048" w:type="dxa"/>
            <w:tcBorders>
              <w:bottom w:val="single" w:sz="4" w:space="0" w:color="auto"/>
            </w:tcBorders>
          </w:tcPr>
          <w:p w:rsidR="00FA4D7F" w:rsidRDefault="00FA4D7F" w:rsidP="00AB51B0">
            <w:r>
              <w:t>Backyard Poultry</w:t>
            </w:r>
          </w:p>
        </w:tc>
        <w:tc>
          <w:tcPr>
            <w:tcW w:w="690" w:type="dxa"/>
            <w:tcBorders>
              <w:bottom w:val="single" w:sz="4" w:space="0" w:color="auto"/>
            </w:tcBorders>
          </w:tcPr>
          <w:p w:rsidR="00FA4D7F" w:rsidRDefault="00FA4D7F" w:rsidP="00AB51B0">
            <w:r>
              <w:t>1</w:t>
            </w:r>
          </w:p>
        </w:tc>
        <w:tc>
          <w:tcPr>
            <w:tcW w:w="859" w:type="dxa"/>
            <w:tcBorders>
              <w:bottom w:val="single" w:sz="4" w:space="0" w:color="auto"/>
            </w:tcBorders>
          </w:tcPr>
          <w:p w:rsidR="00FA4D7F" w:rsidRDefault="00FA4D7F" w:rsidP="00AB51B0">
            <w:r>
              <w:t>0.6</w:t>
            </w:r>
          </w:p>
        </w:tc>
        <w:tc>
          <w:tcPr>
            <w:tcW w:w="950" w:type="dxa"/>
            <w:tcBorders>
              <w:bottom w:val="single" w:sz="4" w:space="0" w:color="auto"/>
            </w:tcBorders>
          </w:tcPr>
          <w:p w:rsidR="00FA4D7F" w:rsidRDefault="00FA4D7F" w:rsidP="00AB51B0">
            <w:r>
              <w:t>0.6</w:t>
            </w:r>
          </w:p>
        </w:tc>
        <w:tc>
          <w:tcPr>
            <w:tcW w:w="690" w:type="dxa"/>
            <w:tcBorders>
              <w:bottom w:val="single" w:sz="4" w:space="0" w:color="auto"/>
            </w:tcBorders>
            <w:shd w:val="clear" w:color="auto" w:fill="BFBFBF" w:themeFill="background1" w:themeFillShade="BF"/>
          </w:tcPr>
          <w:p w:rsidR="00FA4D7F" w:rsidRDefault="00FA4D7F" w:rsidP="00AB51B0"/>
        </w:tc>
        <w:tc>
          <w:tcPr>
            <w:tcW w:w="859" w:type="dxa"/>
            <w:tcBorders>
              <w:bottom w:val="single" w:sz="4" w:space="0" w:color="auto"/>
            </w:tcBorders>
            <w:shd w:val="clear" w:color="auto" w:fill="BFBFBF" w:themeFill="background1" w:themeFillShade="BF"/>
          </w:tcPr>
          <w:p w:rsidR="00FA4D7F" w:rsidRDefault="00FA4D7F" w:rsidP="00AB51B0"/>
        </w:tc>
        <w:tc>
          <w:tcPr>
            <w:tcW w:w="950" w:type="dxa"/>
            <w:tcBorders>
              <w:bottom w:val="single" w:sz="4" w:space="0" w:color="auto"/>
            </w:tcBorders>
            <w:shd w:val="clear" w:color="auto" w:fill="BFBFBF" w:themeFill="background1" w:themeFillShade="BF"/>
          </w:tcPr>
          <w:p w:rsidR="00FA4D7F" w:rsidRDefault="00FA4D7F" w:rsidP="00AB51B0"/>
        </w:tc>
        <w:tc>
          <w:tcPr>
            <w:tcW w:w="690" w:type="dxa"/>
            <w:tcBorders>
              <w:bottom w:val="single" w:sz="4" w:space="0" w:color="auto"/>
            </w:tcBorders>
            <w:shd w:val="clear" w:color="auto" w:fill="BFBFBF" w:themeFill="background1" w:themeFillShade="BF"/>
          </w:tcPr>
          <w:p w:rsidR="00FA4D7F" w:rsidRDefault="00FA4D7F" w:rsidP="00AB51B0"/>
        </w:tc>
        <w:tc>
          <w:tcPr>
            <w:tcW w:w="859" w:type="dxa"/>
            <w:tcBorders>
              <w:bottom w:val="single" w:sz="4" w:space="0" w:color="auto"/>
            </w:tcBorders>
            <w:shd w:val="clear" w:color="auto" w:fill="BFBFBF" w:themeFill="background1" w:themeFillShade="BF"/>
          </w:tcPr>
          <w:p w:rsidR="00FA4D7F" w:rsidRDefault="00FA4D7F" w:rsidP="00AB51B0"/>
        </w:tc>
        <w:tc>
          <w:tcPr>
            <w:tcW w:w="950" w:type="dxa"/>
            <w:tcBorders>
              <w:bottom w:val="single" w:sz="4" w:space="0" w:color="auto"/>
            </w:tcBorders>
            <w:shd w:val="clear" w:color="auto" w:fill="BFBFBF" w:themeFill="background1" w:themeFillShade="BF"/>
          </w:tcPr>
          <w:p w:rsidR="00FA4D7F" w:rsidRDefault="00FA4D7F" w:rsidP="00AB51B0"/>
        </w:tc>
      </w:tr>
      <w:tr w:rsidR="00FA4D7F" w:rsidTr="00AB51B0">
        <w:tc>
          <w:tcPr>
            <w:tcW w:w="476" w:type="dxa"/>
            <w:tcBorders>
              <w:bottom w:val="single" w:sz="4" w:space="0" w:color="auto"/>
            </w:tcBorders>
          </w:tcPr>
          <w:p w:rsidR="00FA4D7F" w:rsidRDefault="00FA4D7F" w:rsidP="00AB51B0">
            <w:r>
              <w:t>4</w:t>
            </w:r>
          </w:p>
        </w:tc>
        <w:tc>
          <w:tcPr>
            <w:tcW w:w="1048" w:type="dxa"/>
            <w:tcBorders>
              <w:bottom w:val="single" w:sz="4" w:space="0" w:color="auto"/>
            </w:tcBorders>
          </w:tcPr>
          <w:p w:rsidR="00FA4D7F" w:rsidRDefault="00FA4D7F" w:rsidP="00AB51B0">
            <w:r>
              <w:t>Night Shelters</w:t>
            </w:r>
          </w:p>
        </w:tc>
        <w:tc>
          <w:tcPr>
            <w:tcW w:w="690" w:type="dxa"/>
            <w:tcBorders>
              <w:bottom w:val="single" w:sz="4" w:space="0" w:color="auto"/>
            </w:tcBorders>
            <w:shd w:val="clear" w:color="auto" w:fill="BFBFBF" w:themeFill="background1" w:themeFillShade="BF"/>
          </w:tcPr>
          <w:p w:rsidR="00FA4D7F" w:rsidRDefault="00FA4D7F" w:rsidP="00AB51B0"/>
        </w:tc>
        <w:tc>
          <w:tcPr>
            <w:tcW w:w="859" w:type="dxa"/>
            <w:tcBorders>
              <w:bottom w:val="single" w:sz="4" w:space="0" w:color="auto"/>
            </w:tcBorders>
            <w:shd w:val="clear" w:color="auto" w:fill="BFBFBF" w:themeFill="background1" w:themeFillShade="BF"/>
          </w:tcPr>
          <w:p w:rsidR="00FA4D7F" w:rsidRDefault="00FA4D7F" w:rsidP="00AB51B0"/>
        </w:tc>
        <w:tc>
          <w:tcPr>
            <w:tcW w:w="950" w:type="dxa"/>
            <w:tcBorders>
              <w:bottom w:val="single" w:sz="4" w:space="0" w:color="auto"/>
            </w:tcBorders>
            <w:shd w:val="clear" w:color="auto" w:fill="BFBFBF" w:themeFill="background1" w:themeFillShade="BF"/>
          </w:tcPr>
          <w:p w:rsidR="00FA4D7F" w:rsidRDefault="00FA4D7F" w:rsidP="00AB51B0"/>
        </w:tc>
        <w:tc>
          <w:tcPr>
            <w:tcW w:w="690" w:type="dxa"/>
            <w:tcBorders>
              <w:bottom w:val="single" w:sz="4" w:space="0" w:color="auto"/>
            </w:tcBorders>
            <w:shd w:val="clear" w:color="auto" w:fill="BFBFBF" w:themeFill="background1" w:themeFillShade="BF"/>
          </w:tcPr>
          <w:p w:rsidR="00FA4D7F" w:rsidRDefault="00FA4D7F" w:rsidP="00AB51B0"/>
        </w:tc>
        <w:tc>
          <w:tcPr>
            <w:tcW w:w="859" w:type="dxa"/>
            <w:tcBorders>
              <w:bottom w:val="single" w:sz="4" w:space="0" w:color="auto"/>
            </w:tcBorders>
            <w:shd w:val="clear" w:color="auto" w:fill="BFBFBF" w:themeFill="background1" w:themeFillShade="BF"/>
          </w:tcPr>
          <w:p w:rsidR="00FA4D7F" w:rsidRDefault="00FA4D7F" w:rsidP="00AB51B0"/>
        </w:tc>
        <w:tc>
          <w:tcPr>
            <w:tcW w:w="950" w:type="dxa"/>
            <w:tcBorders>
              <w:bottom w:val="single" w:sz="4" w:space="0" w:color="auto"/>
            </w:tcBorders>
            <w:shd w:val="clear" w:color="auto" w:fill="BFBFBF" w:themeFill="background1" w:themeFillShade="BF"/>
          </w:tcPr>
          <w:p w:rsidR="00FA4D7F" w:rsidRDefault="00FA4D7F" w:rsidP="00AB51B0"/>
        </w:tc>
        <w:tc>
          <w:tcPr>
            <w:tcW w:w="690" w:type="dxa"/>
            <w:tcBorders>
              <w:bottom w:val="single" w:sz="4" w:space="0" w:color="auto"/>
            </w:tcBorders>
          </w:tcPr>
          <w:p w:rsidR="00FA4D7F" w:rsidRDefault="00FA4D7F" w:rsidP="00AB51B0">
            <w:r>
              <w:t>100</w:t>
            </w:r>
          </w:p>
        </w:tc>
        <w:tc>
          <w:tcPr>
            <w:tcW w:w="859" w:type="dxa"/>
            <w:tcBorders>
              <w:bottom w:val="single" w:sz="4" w:space="0" w:color="auto"/>
            </w:tcBorders>
          </w:tcPr>
          <w:p w:rsidR="00FA4D7F" w:rsidRDefault="00FA4D7F" w:rsidP="00AB51B0">
            <w:r>
              <w:t>0.065</w:t>
            </w:r>
          </w:p>
        </w:tc>
        <w:tc>
          <w:tcPr>
            <w:tcW w:w="950" w:type="dxa"/>
            <w:tcBorders>
              <w:bottom w:val="single" w:sz="4" w:space="0" w:color="auto"/>
            </w:tcBorders>
          </w:tcPr>
          <w:p w:rsidR="00FA4D7F" w:rsidRDefault="00FA4D7F" w:rsidP="00AB51B0">
            <w:r>
              <w:t>6.50</w:t>
            </w:r>
          </w:p>
        </w:tc>
      </w:tr>
      <w:tr w:rsidR="00FA4D7F" w:rsidTr="00AB51B0">
        <w:tc>
          <w:tcPr>
            <w:tcW w:w="3073" w:type="dxa"/>
            <w:gridSpan w:val="4"/>
            <w:tcBorders>
              <w:top w:val="single" w:sz="4" w:space="0" w:color="auto"/>
              <w:left w:val="single" w:sz="4" w:space="0" w:color="auto"/>
              <w:bottom w:val="single" w:sz="4" w:space="0" w:color="auto"/>
              <w:right w:val="single" w:sz="4" w:space="0" w:color="auto"/>
            </w:tcBorders>
          </w:tcPr>
          <w:p w:rsidR="00FA4D7F" w:rsidRPr="0012789B" w:rsidRDefault="00FA4D7F" w:rsidP="00AB51B0">
            <w:pPr>
              <w:jc w:val="center"/>
              <w:rPr>
                <w:b/>
              </w:rPr>
            </w:pPr>
            <w:r w:rsidRPr="0012789B">
              <w:rPr>
                <w:b/>
              </w:rPr>
              <w:t>Total</w:t>
            </w:r>
          </w:p>
        </w:tc>
        <w:tc>
          <w:tcPr>
            <w:tcW w:w="950" w:type="dxa"/>
            <w:tcBorders>
              <w:top w:val="single" w:sz="4" w:space="0" w:color="auto"/>
              <w:left w:val="single" w:sz="4" w:space="0" w:color="auto"/>
              <w:bottom w:val="single" w:sz="4" w:space="0" w:color="auto"/>
              <w:right w:val="single" w:sz="4" w:space="0" w:color="auto"/>
            </w:tcBorders>
          </w:tcPr>
          <w:p w:rsidR="00FA4D7F" w:rsidRPr="0012789B" w:rsidRDefault="00FA4D7F" w:rsidP="00AB51B0">
            <w:pPr>
              <w:jc w:val="center"/>
              <w:rPr>
                <w:b/>
              </w:rPr>
            </w:pPr>
            <w:r w:rsidRPr="0012789B">
              <w:rPr>
                <w:b/>
              </w:rPr>
              <w:fldChar w:fldCharType="begin"/>
            </w:r>
            <w:r w:rsidRPr="0012789B">
              <w:rPr>
                <w:b/>
              </w:rPr>
              <w:instrText xml:space="preserve"> =SUM(ABOVE) </w:instrText>
            </w:r>
            <w:r w:rsidRPr="0012789B">
              <w:rPr>
                <w:b/>
              </w:rPr>
              <w:fldChar w:fldCharType="separate"/>
            </w:r>
            <w:r w:rsidRPr="0012789B">
              <w:rPr>
                <w:b/>
                <w:noProof/>
              </w:rPr>
              <w:t>1.28</w:t>
            </w:r>
            <w:r w:rsidRPr="0012789B">
              <w:rPr>
                <w:b/>
              </w:rPr>
              <w:fldChar w:fldCharType="end"/>
            </w:r>
          </w:p>
        </w:tc>
        <w:tc>
          <w:tcPr>
            <w:tcW w:w="690" w:type="dxa"/>
            <w:tcBorders>
              <w:top w:val="single" w:sz="4" w:space="0" w:color="auto"/>
              <w:left w:val="single" w:sz="4" w:space="0" w:color="auto"/>
              <w:bottom w:val="nil"/>
              <w:right w:val="nil"/>
            </w:tcBorders>
          </w:tcPr>
          <w:p w:rsidR="00FA4D7F" w:rsidRPr="0012789B" w:rsidRDefault="00FA4D7F" w:rsidP="00AB51B0">
            <w:pPr>
              <w:jc w:val="center"/>
              <w:rPr>
                <w:b/>
              </w:rPr>
            </w:pPr>
          </w:p>
        </w:tc>
        <w:tc>
          <w:tcPr>
            <w:tcW w:w="859" w:type="dxa"/>
            <w:tcBorders>
              <w:top w:val="single" w:sz="4" w:space="0" w:color="auto"/>
              <w:left w:val="nil"/>
              <w:bottom w:val="nil"/>
              <w:right w:val="single" w:sz="4" w:space="0" w:color="auto"/>
            </w:tcBorders>
          </w:tcPr>
          <w:p w:rsidR="00FA4D7F" w:rsidRPr="0012789B" w:rsidRDefault="00FA4D7F" w:rsidP="00AB51B0">
            <w:pPr>
              <w:jc w:val="center"/>
              <w:rPr>
                <w:b/>
              </w:rPr>
            </w:pPr>
          </w:p>
        </w:tc>
        <w:tc>
          <w:tcPr>
            <w:tcW w:w="950" w:type="dxa"/>
            <w:tcBorders>
              <w:top w:val="single" w:sz="4" w:space="0" w:color="auto"/>
              <w:left w:val="single" w:sz="4" w:space="0" w:color="auto"/>
              <w:bottom w:val="single" w:sz="4" w:space="0" w:color="auto"/>
              <w:right w:val="single" w:sz="4" w:space="0" w:color="auto"/>
            </w:tcBorders>
          </w:tcPr>
          <w:p w:rsidR="00FA4D7F" w:rsidRPr="0012789B" w:rsidRDefault="00FA4D7F" w:rsidP="00AB51B0">
            <w:pPr>
              <w:jc w:val="center"/>
              <w:rPr>
                <w:b/>
              </w:rPr>
            </w:pPr>
            <w:r w:rsidRPr="0012789B">
              <w:rPr>
                <w:b/>
              </w:rPr>
              <w:fldChar w:fldCharType="begin"/>
            </w:r>
            <w:r w:rsidRPr="0012789B">
              <w:rPr>
                <w:b/>
              </w:rPr>
              <w:instrText xml:space="preserve"> =SUM(ABOVE) </w:instrText>
            </w:r>
            <w:r w:rsidRPr="0012789B">
              <w:rPr>
                <w:b/>
              </w:rPr>
              <w:fldChar w:fldCharType="separate"/>
            </w:r>
            <w:r w:rsidRPr="0012789B">
              <w:rPr>
                <w:b/>
                <w:noProof/>
              </w:rPr>
              <w:t>2.33</w:t>
            </w:r>
            <w:r w:rsidRPr="0012789B">
              <w:rPr>
                <w:b/>
              </w:rPr>
              <w:fldChar w:fldCharType="end"/>
            </w:r>
          </w:p>
        </w:tc>
        <w:tc>
          <w:tcPr>
            <w:tcW w:w="690" w:type="dxa"/>
            <w:tcBorders>
              <w:top w:val="single" w:sz="4" w:space="0" w:color="auto"/>
              <w:left w:val="single" w:sz="4" w:space="0" w:color="auto"/>
              <w:bottom w:val="nil"/>
              <w:right w:val="nil"/>
            </w:tcBorders>
          </w:tcPr>
          <w:p w:rsidR="00FA4D7F" w:rsidRPr="0012789B" w:rsidRDefault="00FA4D7F" w:rsidP="00AB51B0">
            <w:pPr>
              <w:jc w:val="center"/>
              <w:rPr>
                <w:b/>
              </w:rPr>
            </w:pPr>
          </w:p>
        </w:tc>
        <w:tc>
          <w:tcPr>
            <w:tcW w:w="859" w:type="dxa"/>
            <w:tcBorders>
              <w:top w:val="single" w:sz="4" w:space="0" w:color="auto"/>
              <w:left w:val="nil"/>
              <w:bottom w:val="nil"/>
              <w:right w:val="single" w:sz="4" w:space="0" w:color="auto"/>
            </w:tcBorders>
          </w:tcPr>
          <w:p w:rsidR="00FA4D7F" w:rsidRPr="0012789B" w:rsidRDefault="00FA4D7F" w:rsidP="00AB51B0">
            <w:pPr>
              <w:jc w:val="center"/>
              <w:rPr>
                <w:b/>
              </w:rPr>
            </w:pPr>
          </w:p>
        </w:tc>
        <w:tc>
          <w:tcPr>
            <w:tcW w:w="950" w:type="dxa"/>
            <w:tcBorders>
              <w:top w:val="single" w:sz="4" w:space="0" w:color="auto"/>
              <w:left w:val="single" w:sz="4" w:space="0" w:color="auto"/>
              <w:bottom w:val="single" w:sz="4" w:space="0" w:color="auto"/>
              <w:right w:val="single" w:sz="4" w:space="0" w:color="auto"/>
            </w:tcBorders>
          </w:tcPr>
          <w:p w:rsidR="00FA4D7F" w:rsidRPr="0012789B" w:rsidRDefault="00FA4D7F" w:rsidP="00AB51B0">
            <w:pPr>
              <w:jc w:val="center"/>
              <w:rPr>
                <w:b/>
              </w:rPr>
            </w:pPr>
            <w:r w:rsidRPr="0012789B">
              <w:rPr>
                <w:b/>
              </w:rPr>
              <w:fldChar w:fldCharType="begin"/>
            </w:r>
            <w:r w:rsidRPr="0012789B">
              <w:rPr>
                <w:b/>
              </w:rPr>
              <w:instrText xml:space="preserve"> =SUM(ABOVE) </w:instrText>
            </w:r>
            <w:r w:rsidRPr="0012789B">
              <w:rPr>
                <w:b/>
              </w:rPr>
              <w:fldChar w:fldCharType="separate"/>
            </w:r>
            <w:r w:rsidRPr="0012789B">
              <w:rPr>
                <w:b/>
                <w:noProof/>
              </w:rPr>
              <w:t>11.88</w:t>
            </w:r>
            <w:r w:rsidRPr="0012789B">
              <w:rPr>
                <w:b/>
              </w:rPr>
              <w:fldChar w:fldCharType="end"/>
            </w:r>
          </w:p>
        </w:tc>
      </w:tr>
    </w:tbl>
    <w:p w:rsidR="0012789B" w:rsidRDefault="0012789B" w:rsidP="0012789B"/>
    <w:p w:rsidR="00CD114A" w:rsidRPr="009805F2" w:rsidRDefault="005802B1" w:rsidP="00CD114A">
      <w:pPr>
        <w:pStyle w:val="Heading1"/>
        <w:spacing w:before="0" w:line="240" w:lineRule="auto"/>
        <w:rPr>
          <w:rFonts w:ascii="Times New Roman" w:hAnsi="Times New Roman" w:cs="Times New Roman"/>
        </w:rPr>
      </w:pPr>
      <w:r>
        <w:rPr>
          <w:rFonts w:ascii="Times New Roman" w:hAnsi="Times New Roman" w:cs="Times New Roman"/>
        </w:rPr>
        <w:t xml:space="preserve">Annex – 3: </w:t>
      </w:r>
      <w:r w:rsidR="00CD114A" w:rsidRPr="009805F2">
        <w:rPr>
          <w:rFonts w:ascii="Times New Roman" w:hAnsi="Times New Roman" w:cs="Times New Roman"/>
        </w:rPr>
        <w:t>FA Staff</w:t>
      </w:r>
      <w:r>
        <w:rPr>
          <w:rFonts w:ascii="Times New Roman" w:hAnsi="Times New Roman" w:cs="Times New Roman"/>
        </w:rPr>
        <w:t xml:space="preserve"> positioned, resigned and gap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267"/>
        <w:gridCol w:w="368"/>
        <w:gridCol w:w="346"/>
        <w:gridCol w:w="377"/>
        <w:gridCol w:w="366"/>
        <w:gridCol w:w="314"/>
        <w:gridCol w:w="357"/>
        <w:gridCol w:w="350"/>
        <w:gridCol w:w="344"/>
        <w:gridCol w:w="362"/>
        <w:gridCol w:w="353"/>
        <w:gridCol w:w="366"/>
        <w:gridCol w:w="350"/>
        <w:gridCol w:w="368"/>
        <w:gridCol w:w="346"/>
        <w:gridCol w:w="377"/>
        <w:gridCol w:w="339"/>
        <w:gridCol w:w="314"/>
        <w:gridCol w:w="357"/>
        <w:gridCol w:w="350"/>
        <w:gridCol w:w="344"/>
        <w:gridCol w:w="362"/>
        <w:gridCol w:w="350"/>
      </w:tblGrid>
      <w:tr w:rsidR="00CD114A" w:rsidRPr="009805F2" w:rsidTr="00AB51B0">
        <w:trPr>
          <w:trHeight w:val="173"/>
        </w:trPr>
        <w:tc>
          <w:tcPr>
            <w:tcW w:w="548" w:type="pct"/>
            <w:vMerge w:val="restar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Position</w:t>
            </w:r>
          </w:p>
        </w:tc>
        <w:tc>
          <w:tcPr>
            <w:tcW w:w="2109" w:type="pct"/>
            <w:gridSpan w:val="11"/>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2018</w:t>
            </w:r>
          </w:p>
        </w:tc>
        <w:tc>
          <w:tcPr>
            <w:tcW w:w="2343" w:type="pct"/>
            <w:gridSpan w:val="12"/>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2019</w:t>
            </w:r>
          </w:p>
        </w:tc>
      </w:tr>
      <w:tr w:rsidR="00CD114A" w:rsidRPr="009805F2" w:rsidTr="00AB51B0">
        <w:trPr>
          <w:trHeight w:val="288"/>
        </w:trPr>
        <w:tc>
          <w:tcPr>
            <w:tcW w:w="548" w:type="pct"/>
            <w:vMerge/>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p>
        </w:tc>
        <w:tc>
          <w:tcPr>
            <w:tcW w:w="148"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Feb</w:t>
            </w:r>
          </w:p>
        </w:tc>
        <w:tc>
          <w:tcPr>
            <w:tcW w:w="204"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Mar</w:t>
            </w:r>
          </w:p>
        </w:tc>
        <w:tc>
          <w:tcPr>
            <w:tcW w:w="192"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Apr</w:t>
            </w:r>
          </w:p>
        </w:tc>
        <w:tc>
          <w:tcPr>
            <w:tcW w:w="209"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May</w:t>
            </w:r>
          </w:p>
        </w:tc>
        <w:tc>
          <w:tcPr>
            <w:tcW w:w="203"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Jun</w:t>
            </w:r>
          </w:p>
        </w:tc>
        <w:tc>
          <w:tcPr>
            <w:tcW w:w="174"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Jul</w:t>
            </w:r>
          </w:p>
        </w:tc>
        <w:tc>
          <w:tcPr>
            <w:tcW w:w="198"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Aug</w:t>
            </w:r>
          </w:p>
        </w:tc>
        <w:tc>
          <w:tcPr>
            <w:tcW w:w="194"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Sep</w:t>
            </w:r>
          </w:p>
        </w:tc>
        <w:tc>
          <w:tcPr>
            <w:tcW w:w="191"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Oct</w:t>
            </w:r>
          </w:p>
        </w:tc>
        <w:tc>
          <w:tcPr>
            <w:tcW w:w="201"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Nov</w:t>
            </w:r>
          </w:p>
        </w:tc>
        <w:tc>
          <w:tcPr>
            <w:tcW w:w="196"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Dec</w:t>
            </w:r>
          </w:p>
        </w:tc>
        <w:tc>
          <w:tcPr>
            <w:tcW w:w="203"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Jan</w:t>
            </w:r>
          </w:p>
        </w:tc>
        <w:tc>
          <w:tcPr>
            <w:tcW w:w="194"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Feb</w:t>
            </w:r>
          </w:p>
        </w:tc>
        <w:tc>
          <w:tcPr>
            <w:tcW w:w="204"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Mar</w:t>
            </w:r>
          </w:p>
        </w:tc>
        <w:tc>
          <w:tcPr>
            <w:tcW w:w="192" w:type="pct"/>
            <w:shd w:val="clear" w:color="auto" w:fill="auto"/>
            <w:noWrap/>
            <w:vAlign w:val="bottom"/>
          </w:tcPr>
          <w:p w:rsidR="00CD114A" w:rsidRPr="009805F2" w:rsidRDefault="00CD114A" w:rsidP="00AB51B0">
            <w:pPr>
              <w:spacing w:after="0" w:line="240" w:lineRule="auto"/>
              <w:jc w:val="center"/>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Apr</w:t>
            </w:r>
          </w:p>
        </w:tc>
        <w:tc>
          <w:tcPr>
            <w:tcW w:w="209"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May</w:t>
            </w:r>
          </w:p>
        </w:tc>
        <w:tc>
          <w:tcPr>
            <w:tcW w:w="188"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Jun</w:t>
            </w:r>
          </w:p>
        </w:tc>
        <w:tc>
          <w:tcPr>
            <w:tcW w:w="174"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Jul</w:t>
            </w:r>
          </w:p>
        </w:tc>
        <w:tc>
          <w:tcPr>
            <w:tcW w:w="198"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Aug</w:t>
            </w:r>
          </w:p>
        </w:tc>
        <w:tc>
          <w:tcPr>
            <w:tcW w:w="194"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Sep</w:t>
            </w:r>
          </w:p>
        </w:tc>
        <w:tc>
          <w:tcPr>
            <w:tcW w:w="191"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Oct</w:t>
            </w:r>
          </w:p>
        </w:tc>
        <w:tc>
          <w:tcPr>
            <w:tcW w:w="201"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Nov</w:t>
            </w:r>
          </w:p>
        </w:tc>
        <w:tc>
          <w:tcPr>
            <w:tcW w:w="196" w:type="pct"/>
            <w:shd w:val="clear" w:color="auto" w:fill="auto"/>
            <w:noWrap/>
            <w:vAlign w:val="bottom"/>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Dec</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CC</w:t>
            </w:r>
          </w:p>
        </w:tc>
        <w:tc>
          <w:tcPr>
            <w:tcW w:w="956" w:type="pct"/>
            <w:gridSpan w:val="5"/>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A Abdul Khader</w:t>
            </w:r>
          </w:p>
        </w:tc>
        <w:tc>
          <w:tcPr>
            <w:tcW w:w="3497" w:type="pct"/>
            <w:gridSpan w:val="18"/>
            <w:shd w:val="clear" w:color="000000" w:fill="92D05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K Rama Mohana Rao</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NRM</w:t>
            </w:r>
          </w:p>
        </w:tc>
        <w:tc>
          <w:tcPr>
            <w:tcW w:w="4452" w:type="pct"/>
            <w:gridSpan w:val="23"/>
            <w:shd w:val="clear" w:color="000000" w:fill="92D05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K Rama Mohana Rao</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NRM</w:t>
            </w:r>
          </w:p>
        </w:tc>
        <w:tc>
          <w:tcPr>
            <w:tcW w:w="2506" w:type="pct"/>
            <w:gridSpan w:val="13"/>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M Venkata Narasimha Rao</w:t>
            </w:r>
          </w:p>
        </w:tc>
        <w:tc>
          <w:tcPr>
            <w:tcW w:w="1164" w:type="pct"/>
            <w:gridSpan w:val="6"/>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sz w:val="16"/>
                <w:szCs w:val="16"/>
                <w:lang w:eastAsia="en-IN"/>
              </w:rPr>
            </w:pPr>
            <w:r w:rsidRPr="009805F2">
              <w:rPr>
                <w:rFonts w:ascii="Times New Roman" w:eastAsia="Times New Roman" w:hAnsi="Times New Roman" w:cs="Times New Roman"/>
                <w:b/>
                <w:bCs/>
                <w:sz w:val="16"/>
                <w:szCs w:val="16"/>
                <w:lang w:eastAsia="en-IN"/>
              </w:rPr>
              <w:t>GAP</w:t>
            </w:r>
          </w:p>
        </w:tc>
        <w:tc>
          <w:tcPr>
            <w:tcW w:w="782" w:type="pct"/>
            <w:gridSpan w:val="4"/>
            <w:shd w:val="clear" w:color="000000" w:fill="92D05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M Bharath Kumar</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NRM</w:t>
            </w:r>
          </w:p>
        </w:tc>
        <w:tc>
          <w:tcPr>
            <w:tcW w:w="1712" w:type="pct"/>
            <w:gridSpan w:val="9"/>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SK Mohammad Lohiya</w:t>
            </w:r>
          </w:p>
        </w:tc>
        <w:tc>
          <w:tcPr>
            <w:tcW w:w="1958" w:type="pct"/>
            <w:gridSpan w:val="10"/>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Gap</w:t>
            </w:r>
          </w:p>
        </w:tc>
        <w:tc>
          <w:tcPr>
            <w:tcW w:w="782" w:type="pct"/>
            <w:gridSpan w:val="4"/>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V Rajasekhar</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NRM</w:t>
            </w:r>
          </w:p>
        </w:tc>
        <w:tc>
          <w:tcPr>
            <w:tcW w:w="148"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2"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585" w:type="pct"/>
            <w:gridSpan w:val="3"/>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Manohar</w:t>
            </w:r>
          </w:p>
        </w:tc>
        <w:tc>
          <w:tcPr>
            <w:tcW w:w="198"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1"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1"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6"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3"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2"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9"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8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74"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4"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1"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201"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6"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NRM</w:t>
            </w:r>
          </w:p>
        </w:tc>
        <w:tc>
          <w:tcPr>
            <w:tcW w:w="148"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2"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9"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377" w:type="pct"/>
            <w:gridSpan w:val="2"/>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J Yohan</w:t>
            </w:r>
          </w:p>
        </w:tc>
        <w:tc>
          <w:tcPr>
            <w:tcW w:w="198"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1"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1"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6"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3"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4"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192" w:type="pct"/>
            <w:shd w:val="clear" w:color="auto" w:fill="auto"/>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p>
        </w:tc>
        <w:tc>
          <w:tcPr>
            <w:tcW w:w="209"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8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74"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4"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1"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201"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c>
          <w:tcPr>
            <w:tcW w:w="196"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 </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IB</w:t>
            </w:r>
          </w:p>
        </w:tc>
        <w:tc>
          <w:tcPr>
            <w:tcW w:w="3670" w:type="pct"/>
            <w:gridSpan w:val="19"/>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P Sreenivasulu</w:t>
            </w:r>
          </w:p>
        </w:tc>
        <w:tc>
          <w:tcPr>
            <w:tcW w:w="782" w:type="pct"/>
            <w:gridSpan w:val="4"/>
            <w:shd w:val="clear" w:color="000000" w:fill="92D05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K Sareen</w:t>
            </w:r>
          </w:p>
        </w:tc>
      </w:tr>
      <w:tr w:rsidR="00CD114A" w:rsidRPr="009805F2" w:rsidTr="00CD114A">
        <w:trPr>
          <w:trHeight w:val="165"/>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Agriculture</w:t>
            </w:r>
          </w:p>
        </w:tc>
        <w:tc>
          <w:tcPr>
            <w:tcW w:w="956" w:type="pct"/>
            <w:gridSpan w:val="5"/>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S Abdul Khder</w:t>
            </w:r>
          </w:p>
        </w:tc>
        <w:tc>
          <w:tcPr>
            <w:tcW w:w="1154" w:type="pct"/>
            <w:gridSpan w:val="6"/>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GAP</w:t>
            </w:r>
          </w:p>
        </w:tc>
        <w:tc>
          <w:tcPr>
            <w:tcW w:w="1363" w:type="pct"/>
            <w:gridSpan w:val="7"/>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B Mamatha</w:t>
            </w:r>
          </w:p>
        </w:tc>
        <w:tc>
          <w:tcPr>
            <w:tcW w:w="980" w:type="pct"/>
            <w:gridSpan w:val="5"/>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Gap</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lastRenderedPageBreak/>
              <w:t>Gender</w:t>
            </w:r>
          </w:p>
        </w:tc>
        <w:tc>
          <w:tcPr>
            <w:tcW w:w="3670" w:type="pct"/>
            <w:gridSpan w:val="19"/>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Kurapati Nirmala</w:t>
            </w:r>
          </w:p>
        </w:tc>
        <w:tc>
          <w:tcPr>
            <w:tcW w:w="782" w:type="pct"/>
            <w:gridSpan w:val="4"/>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Gap</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Livestock</w:t>
            </w:r>
          </w:p>
        </w:tc>
        <w:tc>
          <w:tcPr>
            <w:tcW w:w="753" w:type="pct"/>
            <w:gridSpan w:val="4"/>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Manda Vasu</w:t>
            </w:r>
          </w:p>
        </w:tc>
        <w:tc>
          <w:tcPr>
            <w:tcW w:w="203" w:type="pct"/>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Gap</w:t>
            </w:r>
          </w:p>
        </w:tc>
        <w:tc>
          <w:tcPr>
            <w:tcW w:w="1154" w:type="pct"/>
            <w:gridSpan w:val="6"/>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V Vikram</w:t>
            </w:r>
          </w:p>
        </w:tc>
        <w:tc>
          <w:tcPr>
            <w:tcW w:w="203" w:type="pct"/>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Gap</w:t>
            </w:r>
          </w:p>
        </w:tc>
        <w:tc>
          <w:tcPr>
            <w:tcW w:w="1160" w:type="pct"/>
            <w:gridSpan w:val="6"/>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Kommu Jashuva</w:t>
            </w:r>
          </w:p>
        </w:tc>
        <w:tc>
          <w:tcPr>
            <w:tcW w:w="980" w:type="pct"/>
            <w:gridSpan w:val="5"/>
            <w:shd w:val="clear" w:color="000000" w:fill="FF00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Gap</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Accounts</w:t>
            </w:r>
          </w:p>
        </w:tc>
        <w:tc>
          <w:tcPr>
            <w:tcW w:w="3111" w:type="pct"/>
            <w:gridSpan w:val="16"/>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B Narasimha Rao</w:t>
            </w:r>
          </w:p>
        </w:tc>
        <w:tc>
          <w:tcPr>
            <w:tcW w:w="1342" w:type="pct"/>
            <w:gridSpan w:val="7"/>
            <w:shd w:val="clear" w:color="000000" w:fill="92D05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A Siva Sankar Prasad</w:t>
            </w:r>
          </w:p>
        </w:tc>
      </w:tr>
      <w:tr w:rsidR="00CD114A" w:rsidRPr="009805F2" w:rsidTr="00AB51B0">
        <w:trPr>
          <w:trHeight w:val="288"/>
        </w:trPr>
        <w:tc>
          <w:tcPr>
            <w:tcW w:w="548" w:type="pct"/>
            <w:shd w:val="clear" w:color="auto" w:fill="auto"/>
            <w:noWrap/>
            <w:vAlign w:val="bottom"/>
            <w:hideMark/>
          </w:tcPr>
          <w:p w:rsidR="00CD114A" w:rsidRPr="009805F2" w:rsidRDefault="00CD114A" w:rsidP="00AB51B0">
            <w:pPr>
              <w:spacing w:after="0" w:line="240" w:lineRule="auto"/>
              <w:rPr>
                <w:rFonts w:ascii="Times New Roman" w:eastAsia="Times New Roman" w:hAnsi="Times New Roman" w:cs="Times New Roman"/>
                <w:color w:val="000000"/>
                <w:sz w:val="16"/>
                <w:szCs w:val="16"/>
                <w:lang w:eastAsia="en-IN"/>
              </w:rPr>
            </w:pPr>
            <w:r w:rsidRPr="009805F2">
              <w:rPr>
                <w:rFonts w:ascii="Times New Roman" w:eastAsia="Times New Roman" w:hAnsi="Times New Roman" w:cs="Times New Roman"/>
                <w:color w:val="000000"/>
                <w:sz w:val="16"/>
                <w:szCs w:val="16"/>
                <w:lang w:eastAsia="en-IN"/>
              </w:rPr>
              <w:t>Database Assistant</w:t>
            </w:r>
          </w:p>
        </w:tc>
        <w:tc>
          <w:tcPr>
            <w:tcW w:w="2902" w:type="pct"/>
            <w:gridSpan w:val="15"/>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N Ayyappa</w:t>
            </w:r>
          </w:p>
        </w:tc>
        <w:tc>
          <w:tcPr>
            <w:tcW w:w="397" w:type="pct"/>
            <w:gridSpan w:val="2"/>
            <w:shd w:val="clear" w:color="000000" w:fill="FFFF0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G Raghu</w:t>
            </w:r>
          </w:p>
        </w:tc>
        <w:tc>
          <w:tcPr>
            <w:tcW w:w="1154" w:type="pct"/>
            <w:gridSpan w:val="6"/>
            <w:shd w:val="clear" w:color="000000" w:fill="92D050"/>
            <w:noWrap/>
            <w:vAlign w:val="bottom"/>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szCs w:val="16"/>
                <w:lang w:eastAsia="en-IN"/>
              </w:rPr>
            </w:pPr>
            <w:r w:rsidRPr="009805F2">
              <w:rPr>
                <w:rFonts w:ascii="Times New Roman" w:eastAsia="Times New Roman" w:hAnsi="Times New Roman" w:cs="Times New Roman"/>
                <w:b/>
                <w:bCs/>
                <w:color w:val="000000"/>
                <w:sz w:val="16"/>
                <w:szCs w:val="16"/>
                <w:lang w:eastAsia="en-IN"/>
              </w:rPr>
              <w:t>Y Venkat Reddy</w:t>
            </w:r>
          </w:p>
        </w:tc>
      </w:tr>
    </w:tbl>
    <w:p w:rsidR="00CD114A" w:rsidRPr="009805F2" w:rsidRDefault="00CD114A" w:rsidP="00CD114A">
      <w:pPr>
        <w:pStyle w:val="Heading1"/>
        <w:rPr>
          <w:rFonts w:ascii="Times New Roman" w:hAnsi="Times New Roman" w:cs="Times New Roman"/>
          <w:sz w:val="2"/>
        </w:rPr>
      </w:pPr>
    </w:p>
    <w:tbl>
      <w:tblPr>
        <w:tblStyle w:val="TableGrid"/>
        <w:tblW w:w="0" w:type="auto"/>
        <w:tblLook w:val="04A0" w:firstRow="1" w:lastRow="0" w:firstColumn="1" w:lastColumn="0" w:noHBand="0" w:noVBand="1"/>
      </w:tblPr>
      <w:tblGrid>
        <w:gridCol w:w="3005"/>
        <w:gridCol w:w="3005"/>
        <w:gridCol w:w="3006"/>
      </w:tblGrid>
      <w:tr w:rsidR="00CD114A" w:rsidRPr="009805F2" w:rsidTr="00AB51B0">
        <w:tc>
          <w:tcPr>
            <w:tcW w:w="9016" w:type="dxa"/>
            <w:gridSpan w:val="3"/>
          </w:tcPr>
          <w:p w:rsidR="00CD114A" w:rsidRPr="009805F2" w:rsidRDefault="00CD114A" w:rsidP="00AB51B0">
            <w:pPr>
              <w:jc w:val="center"/>
              <w:rPr>
                <w:rFonts w:ascii="Times New Roman" w:hAnsi="Times New Roman" w:cs="Times New Roman"/>
                <w:b/>
              </w:rPr>
            </w:pPr>
            <w:r w:rsidRPr="009805F2">
              <w:rPr>
                <w:rFonts w:ascii="Times New Roman" w:hAnsi="Times New Roman" w:cs="Times New Roman"/>
                <w:b/>
                <w:sz w:val="36"/>
              </w:rPr>
              <w:t>Colour Index</w:t>
            </w:r>
          </w:p>
        </w:tc>
      </w:tr>
      <w:tr w:rsidR="00CD114A" w:rsidRPr="009805F2" w:rsidTr="00AB51B0">
        <w:tc>
          <w:tcPr>
            <w:tcW w:w="3005" w:type="dxa"/>
            <w:shd w:val="clear" w:color="auto" w:fill="FFFF00"/>
          </w:tcPr>
          <w:p w:rsidR="00CD114A" w:rsidRPr="009805F2" w:rsidRDefault="00CD114A" w:rsidP="00AB51B0">
            <w:pPr>
              <w:rPr>
                <w:rFonts w:ascii="Times New Roman" w:hAnsi="Times New Roman" w:cs="Times New Roman"/>
              </w:rPr>
            </w:pPr>
            <w:r w:rsidRPr="009805F2">
              <w:rPr>
                <w:rFonts w:ascii="Times New Roman" w:hAnsi="Times New Roman" w:cs="Times New Roman"/>
              </w:rPr>
              <w:t>Resigned from Job</w:t>
            </w:r>
          </w:p>
        </w:tc>
        <w:tc>
          <w:tcPr>
            <w:tcW w:w="3005" w:type="dxa"/>
            <w:shd w:val="clear" w:color="auto" w:fill="FF0000"/>
          </w:tcPr>
          <w:p w:rsidR="00CD114A" w:rsidRPr="009805F2" w:rsidRDefault="00CD114A" w:rsidP="00AB51B0">
            <w:pPr>
              <w:rPr>
                <w:rFonts w:ascii="Times New Roman" w:hAnsi="Times New Roman" w:cs="Times New Roman"/>
              </w:rPr>
            </w:pPr>
            <w:r w:rsidRPr="009805F2">
              <w:rPr>
                <w:rFonts w:ascii="Times New Roman" w:hAnsi="Times New Roman" w:cs="Times New Roman"/>
              </w:rPr>
              <w:t>Vacant Months</w:t>
            </w:r>
          </w:p>
        </w:tc>
        <w:tc>
          <w:tcPr>
            <w:tcW w:w="3006" w:type="dxa"/>
            <w:shd w:val="clear" w:color="auto" w:fill="92D050"/>
          </w:tcPr>
          <w:p w:rsidR="00CD114A" w:rsidRPr="009805F2" w:rsidRDefault="00CD114A" w:rsidP="00AB51B0">
            <w:pPr>
              <w:rPr>
                <w:rFonts w:ascii="Times New Roman" w:hAnsi="Times New Roman" w:cs="Times New Roman"/>
              </w:rPr>
            </w:pPr>
            <w:r w:rsidRPr="009805F2">
              <w:rPr>
                <w:rFonts w:ascii="Times New Roman" w:hAnsi="Times New Roman" w:cs="Times New Roman"/>
              </w:rPr>
              <w:t>Staff in service</w:t>
            </w:r>
          </w:p>
        </w:tc>
      </w:tr>
    </w:tbl>
    <w:p w:rsidR="005802B1" w:rsidRDefault="005802B1" w:rsidP="005802B1">
      <w:pPr>
        <w:pStyle w:val="Heading1"/>
        <w:spacing w:before="0" w:line="240" w:lineRule="auto"/>
        <w:rPr>
          <w:rFonts w:ascii="Times New Roman" w:hAnsi="Times New Roman" w:cs="Times New Roman"/>
        </w:rPr>
      </w:pPr>
    </w:p>
    <w:p w:rsidR="00CD114A" w:rsidRPr="009805F2" w:rsidRDefault="005802B1" w:rsidP="005802B1">
      <w:pPr>
        <w:pStyle w:val="Heading1"/>
        <w:spacing w:before="0" w:line="240" w:lineRule="auto"/>
        <w:rPr>
          <w:rFonts w:ascii="Times New Roman" w:hAnsi="Times New Roman" w:cs="Times New Roman"/>
        </w:rPr>
      </w:pPr>
      <w:r>
        <w:rPr>
          <w:rFonts w:ascii="Times New Roman" w:hAnsi="Times New Roman" w:cs="Times New Roman"/>
        </w:rPr>
        <w:t xml:space="preserve">Annex – 3: </w:t>
      </w:r>
      <w:r w:rsidRPr="009805F2">
        <w:rPr>
          <w:rFonts w:ascii="Times New Roman" w:hAnsi="Times New Roman" w:cs="Times New Roman"/>
        </w:rPr>
        <w:t>F</w:t>
      </w:r>
      <w:r>
        <w:rPr>
          <w:rFonts w:ascii="Times New Roman" w:hAnsi="Times New Roman" w:cs="Times New Roman"/>
        </w:rPr>
        <w:t xml:space="preserve">PO </w:t>
      </w:r>
      <w:r w:rsidRPr="009805F2">
        <w:rPr>
          <w:rFonts w:ascii="Times New Roman" w:hAnsi="Times New Roman" w:cs="Times New Roman"/>
        </w:rPr>
        <w:t>Staff</w:t>
      </w:r>
      <w:r>
        <w:rPr>
          <w:rFonts w:ascii="Times New Roman" w:hAnsi="Times New Roman" w:cs="Times New Roman"/>
        </w:rPr>
        <w:t xml:space="preserve"> positioned, resigned and gap</w:t>
      </w:r>
    </w:p>
    <w:tbl>
      <w:tblPr>
        <w:tblW w:w="5000" w:type="pct"/>
        <w:tblLook w:val="04A0" w:firstRow="1" w:lastRow="0" w:firstColumn="1" w:lastColumn="0" w:noHBand="0" w:noVBand="1"/>
      </w:tblPr>
      <w:tblGrid>
        <w:gridCol w:w="1172"/>
        <w:gridCol w:w="465"/>
        <w:gridCol w:w="599"/>
        <w:gridCol w:w="586"/>
        <w:gridCol w:w="478"/>
        <w:gridCol w:w="529"/>
        <w:gridCol w:w="519"/>
        <w:gridCol w:w="492"/>
        <w:gridCol w:w="528"/>
        <w:gridCol w:w="474"/>
        <w:gridCol w:w="430"/>
        <w:gridCol w:w="501"/>
        <w:gridCol w:w="563"/>
        <w:gridCol w:w="493"/>
        <w:gridCol w:w="600"/>
        <w:gridCol w:w="587"/>
      </w:tblGrid>
      <w:tr w:rsidR="00CD114A" w:rsidRPr="009805F2" w:rsidTr="00AB51B0">
        <w:trPr>
          <w:trHeight w:val="288"/>
        </w:trPr>
        <w:tc>
          <w:tcPr>
            <w:tcW w:w="548" w:type="pct"/>
            <w:vMerge w:val="restart"/>
            <w:tcBorders>
              <w:top w:val="single" w:sz="4" w:space="0" w:color="auto"/>
              <w:left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 </w:t>
            </w:r>
          </w:p>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Position</w:t>
            </w:r>
          </w:p>
        </w:tc>
        <w:tc>
          <w:tcPr>
            <w:tcW w:w="911" w:type="pct"/>
            <w:gridSpan w:val="3"/>
            <w:tcBorders>
              <w:top w:val="single" w:sz="4" w:space="0" w:color="auto"/>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2018</w:t>
            </w:r>
          </w:p>
        </w:tc>
        <w:tc>
          <w:tcPr>
            <w:tcW w:w="3541" w:type="pct"/>
            <w:gridSpan w:val="12"/>
            <w:tcBorders>
              <w:top w:val="single" w:sz="4" w:space="0" w:color="auto"/>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2019</w:t>
            </w:r>
          </w:p>
        </w:tc>
      </w:tr>
      <w:tr w:rsidR="00CD114A" w:rsidRPr="009805F2" w:rsidTr="00AB51B0">
        <w:trPr>
          <w:trHeight w:val="288"/>
        </w:trPr>
        <w:tc>
          <w:tcPr>
            <w:tcW w:w="548" w:type="pct"/>
            <w:vMerge/>
            <w:tcBorders>
              <w:left w:val="single" w:sz="4" w:space="0" w:color="auto"/>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p>
        </w:tc>
        <w:tc>
          <w:tcPr>
            <w:tcW w:w="172"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Oct</w:t>
            </w:r>
          </w:p>
        </w:tc>
        <w:tc>
          <w:tcPr>
            <w:tcW w:w="373"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Nov</w:t>
            </w:r>
          </w:p>
        </w:tc>
        <w:tc>
          <w:tcPr>
            <w:tcW w:w="366"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Dec</w:t>
            </w:r>
          </w:p>
        </w:tc>
        <w:tc>
          <w:tcPr>
            <w:tcW w:w="306"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Jan</w:t>
            </w:r>
          </w:p>
        </w:tc>
        <w:tc>
          <w:tcPr>
            <w:tcW w:w="334"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Feb</w:t>
            </w:r>
          </w:p>
        </w:tc>
        <w:tc>
          <w:tcPr>
            <w:tcW w:w="275"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Mar</w:t>
            </w:r>
          </w:p>
        </w:tc>
        <w:tc>
          <w:tcPr>
            <w:tcW w:w="235"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Apr</w:t>
            </w:r>
          </w:p>
        </w:tc>
        <w:tc>
          <w:tcPr>
            <w:tcW w:w="226"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May</w:t>
            </w:r>
          </w:p>
        </w:tc>
        <w:tc>
          <w:tcPr>
            <w:tcW w:w="230"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Jun</w:t>
            </w:r>
          </w:p>
        </w:tc>
        <w:tc>
          <w:tcPr>
            <w:tcW w:w="211"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Jul</w:t>
            </w:r>
          </w:p>
        </w:tc>
        <w:tc>
          <w:tcPr>
            <w:tcW w:w="287"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Aug</w:t>
            </w:r>
          </w:p>
        </w:tc>
        <w:tc>
          <w:tcPr>
            <w:tcW w:w="384"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Sep</w:t>
            </w:r>
          </w:p>
        </w:tc>
        <w:tc>
          <w:tcPr>
            <w:tcW w:w="314"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Oct</w:t>
            </w:r>
          </w:p>
        </w:tc>
        <w:tc>
          <w:tcPr>
            <w:tcW w:w="373"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Nov</w:t>
            </w:r>
          </w:p>
        </w:tc>
        <w:tc>
          <w:tcPr>
            <w:tcW w:w="366" w:type="pct"/>
            <w:tcBorders>
              <w:top w:val="nil"/>
              <w:left w:val="nil"/>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Dec</w:t>
            </w:r>
          </w:p>
        </w:tc>
      </w:tr>
      <w:tr w:rsidR="00CD114A" w:rsidRPr="009805F2" w:rsidTr="00AB51B0">
        <w:trPr>
          <w:trHeight w:val="288"/>
        </w:trPr>
        <w:tc>
          <w:tcPr>
            <w:tcW w:w="548" w:type="pct"/>
            <w:tcBorders>
              <w:top w:val="nil"/>
              <w:left w:val="single" w:sz="4" w:space="0" w:color="auto"/>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CLIC Anchor</w:t>
            </w:r>
          </w:p>
        </w:tc>
        <w:tc>
          <w:tcPr>
            <w:tcW w:w="1826" w:type="pct"/>
            <w:gridSpan w:val="6"/>
            <w:tcBorders>
              <w:top w:val="single" w:sz="4" w:space="0" w:color="auto"/>
              <w:left w:val="nil"/>
              <w:bottom w:val="single" w:sz="4" w:space="0" w:color="auto"/>
              <w:right w:val="single" w:sz="4" w:space="0" w:color="auto"/>
            </w:tcBorders>
            <w:shd w:val="clear" w:color="000000" w:fill="FFFF00"/>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CH. Sreenivasa Rao</w:t>
            </w:r>
          </w:p>
        </w:tc>
        <w:tc>
          <w:tcPr>
            <w:tcW w:w="2626" w:type="pct"/>
            <w:gridSpan w:val="9"/>
            <w:tcBorders>
              <w:top w:val="single" w:sz="4" w:space="0" w:color="auto"/>
              <w:left w:val="nil"/>
              <w:bottom w:val="single" w:sz="4" w:space="0" w:color="auto"/>
              <w:right w:val="single" w:sz="4" w:space="0" w:color="auto"/>
            </w:tcBorders>
            <w:shd w:val="clear" w:color="000000" w:fill="92D050"/>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Thota Venkateswarlu</w:t>
            </w:r>
          </w:p>
        </w:tc>
      </w:tr>
      <w:tr w:rsidR="00CD114A" w:rsidRPr="009805F2" w:rsidTr="00AB51B0">
        <w:trPr>
          <w:trHeight w:val="288"/>
        </w:trPr>
        <w:tc>
          <w:tcPr>
            <w:tcW w:w="548" w:type="pct"/>
            <w:tcBorders>
              <w:top w:val="nil"/>
              <w:left w:val="single" w:sz="4" w:space="0" w:color="auto"/>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Accountant</w:t>
            </w:r>
          </w:p>
        </w:tc>
        <w:tc>
          <w:tcPr>
            <w:tcW w:w="1826" w:type="pct"/>
            <w:gridSpan w:val="6"/>
            <w:tcBorders>
              <w:top w:val="single" w:sz="4" w:space="0" w:color="auto"/>
              <w:left w:val="nil"/>
              <w:bottom w:val="single" w:sz="4" w:space="0" w:color="auto"/>
              <w:right w:val="single" w:sz="4" w:space="0" w:color="auto"/>
            </w:tcBorders>
            <w:shd w:val="clear" w:color="000000" w:fill="FFFF00"/>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V Ravi Kumar</w:t>
            </w:r>
          </w:p>
        </w:tc>
        <w:tc>
          <w:tcPr>
            <w:tcW w:w="2626" w:type="pct"/>
            <w:gridSpan w:val="9"/>
            <w:tcBorders>
              <w:top w:val="single" w:sz="4" w:space="0" w:color="auto"/>
              <w:left w:val="nil"/>
              <w:bottom w:val="single" w:sz="4" w:space="0" w:color="auto"/>
              <w:right w:val="single" w:sz="4" w:space="0" w:color="auto"/>
            </w:tcBorders>
            <w:shd w:val="clear" w:color="000000" w:fill="92D050"/>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M Sravanti</w:t>
            </w:r>
          </w:p>
        </w:tc>
      </w:tr>
      <w:tr w:rsidR="00CD114A" w:rsidRPr="009805F2" w:rsidTr="00AB51B0">
        <w:trPr>
          <w:trHeight w:val="288"/>
        </w:trPr>
        <w:tc>
          <w:tcPr>
            <w:tcW w:w="548" w:type="pct"/>
            <w:tcBorders>
              <w:top w:val="nil"/>
              <w:left w:val="single" w:sz="4" w:space="0" w:color="auto"/>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CO - 1</w:t>
            </w:r>
          </w:p>
        </w:tc>
        <w:tc>
          <w:tcPr>
            <w:tcW w:w="4452" w:type="pct"/>
            <w:gridSpan w:val="15"/>
            <w:tcBorders>
              <w:top w:val="single" w:sz="4" w:space="0" w:color="auto"/>
              <w:left w:val="nil"/>
              <w:bottom w:val="single" w:sz="4" w:space="0" w:color="auto"/>
              <w:right w:val="single" w:sz="4" w:space="0" w:color="auto"/>
            </w:tcBorders>
            <w:shd w:val="clear" w:color="000000" w:fill="92D050"/>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Dibbaiah</w:t>
            </w:r>
          </w:p>
        </w:tc>
      </w:tr>
      <w:tr w:rsidR="00CD114A" w:rsidRPr="009805F2" w:rsidTr="00AB51B0">
        <w:trPr>
          <w:trHeight w:val="288"/>
        </w:trPr>
        <w:tc>
          <w:tcPr>
            <w:tcW w:w="548" w:type="pct"/>
            <w:tcBorders>
              <w:top w:val="nil"/>
              <w:left w:val="single" w:sz="4" w:space="0" w:color="auto"/>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CO - 2</w:t>
            </w:r>
          </w:p>
        </w:tc>
        <w:tc>
          <w:tcPr>
            <w:tcW w:w="4452" w:type="pct"/>
            <w:gridSpan w:val="15"/>
            <w:tcBorders>
              <w:top w:val="single" w:sz="4" w:space="0" w:color="auto"/>
              <w:left w:val="nil"/>
              <w:bottom w:val="single" w:sz="4" w:space="0" w:color="auto"/>
              <w:right w:val="single" w:sz="4" w:space="0" w:color="auto"/>
            </w:tcBorders>
            <w:shd w:val="clear" w:color="000000" w:fill="92D050"/>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P Srinu</w:t>
            </w:r>
          </w:p>
        </w:tc>
      </w:tr>
      <w:tr w:rsidR="00CD114A" w:rsidRPr="009805F2" w:rsidTr="00AB51B0">
        <w:trPr>
          <w:trHeight w:val="288"/>
        </w:trPr>
        <w:tc>
          <w:tcPr>
            <w:tcW w:w="548" w:type="pct"/>
            <w:tcBorders>
              <w:top w:val="nil"/>
              <w:left w:val="single" w:sz="4" w:space="0" w:color="auto"/>
              <w:bottom w:val="single" w:sz="4" w:space="0" w:color="auto"/>
              <w:right w:val="single" w:sz="4" w:space="0" w:color="auto"/>
            </w:tcBorders>
            <w:shd w:val="clear" w:color="auto" w:fill="auto"/>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CO - 3</w:t>
            </w:r>
          </w:p>
        </w:tc>
        <w:tc>
          <w:tcPr>
            <w:tcW w:w="2517" w:type="pct"/>
            <w:gridSpan w:val="9"/>
            <w:tcBorders>
              <w:top w:val="single" w:sz="4" w:space="0" w:color="auto"/>
              <w:left w:val="nil"/>
              <w:bottom w:val="single" w:sz="4" w:space="0" w:color="auto"/>
              <w:right w:val="single" w:sz="4" w:space="0" w:color="auto"/>
            </w:tcBorders>
            <w:shd w:val="clear" w:color="000000" w:fill="FFFF00"/>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N Anjaneyulu</w:t>
            </w:r>
          </w:p>
        </w:tc>
        <w:tc>
          <w:tcPr>
            <w:tcW w:w="1935" w:type="pct"/>
            <w:gridSpan w:val="6"/>
            <w:tcBorders>
              <w:top w:val="single" w:sz="4" w:space="0" w:color="auto"/>
              <w:left w:val="nil"/>
              <w:bottom w:val="single" w:sz="4" w:space="0" w:color="auto"/>
              <w:right w:val="single" w:sz="4" w:space="0" w:color="auto"/>
            </w:tcBorders>
            <w:shd w:val="clear" w:color="000000" w:fill="92D050"/>
            <w:noWrap/>
            <w:vAlign w:val="center"/>
            <w:hideMark/>
          </w:tcPr>
          <w:p w:rsidR="00CD114A" w:rsidRPr="009805F2" w:rsidRDefault="00CD114A" w:rsidP="00AB51B0">
            <w:pPr>
              <w:spacing w:after="0" w:line="240" w:lineRule="auto"/>
              <w:jc w:val="center"/>
              <w:rPr>
                <w:rFonts w:ascii="Times New Roman" w:eastAsia="Times New Roman" w:hAnsi="Times New Roman" w:cs="Times New Roman"/>
                <w:b/>
                <w:bCs/>
                <w:color w:val="000000"/>
                <w:sz w:val="16"/>
                <w:lang w:eastAsia="en-IN"/>
              </w:rPr>
            </w:pPr>
            <w:r w:rsidRPr="009805F2">
              <w:rPr>
                <w:rFonts w:ascii="Times New Roman" w:eastAsia="Times New Roman" w:hAnsi="Times New Roman" w:cs="Times New Roman"/>
                <w:b/>
                <w:bCs/>
                <w:color w:val="000000"/>
                <w:sz w:val="16"/>
                <w:lang w:eastAsia="en-IN"/>
              </w:rPr>
              <w:t xml:space="preserve">P Balaiah </w:t>
            </w:r>
          </w:p>
        </w:tc>
      </w:tr>
    </w:tbl>
    <w:p w:rsidR="00CD114A" w:rsidRPr="009805F2" w:rsidRDefault="00CD114A" w:rsidP="00CD114A">
      <w:pPr>
        <w:rPr>
          <w:rFonts w:ascii="Times New Roman" w:hAnsi="Times New Roman" w:cs="Times New Roman"/>
          <w:sz w:val="4"/>
        </w:rPr>
      </w:pPr>
    </w:p>
    <w:tbl>
      <w:tblPr>
        <w:tblStyle w:val="TableGrid"/>
        <w:tblW w:w="5000" w:type="pct"/>
        <w:tblLook w:val="04A0" w:firstRow="1" w:lastRow="0" w:firstColumn="1" w:lastColumn="0" w:noHBand="0" w:noVBand="1"/>
      </w:tblPr>
      <w:tblGrid>
        <w:gridCol w:w="4508"/>
        <w:gridCol w:w="4508"/>
      </w:tblGrid>
      <w:tr w:rsidR="00CD114A" w:rsidRPr="009805F2" w:rsidTr="00AB51B0">
        <w:tc>
          <w:tcPr>
            <w:tcW w:w="5000" w:type="pct"/>
            <w:gridSpan w:val="2"/>
            <w:shd w:val="clear" w:color="auto" w:fill="FFFF00"/>
          </w:tcPr>
          <w:p w:rsidR="00CD114A" w:rsidRPr="009805F2" w:rsidRDefault="00CD114A" w:rsidP="00AB51B0">
            <w:pPr>
              <w:jc w:val="center"/>
              <w:rPr>
                <w:rFonts w:ascii="Times New Roman" w:hAnsi="Times New Roman" w:cs="Times New Roman"/>
                <w:b/>
              </w:rPr>
            </w:pPr>
            <w:r w:rsidRPr="009805F2">
              <w:rPr>
                <w:rFonts w:ascii="Times New Roman" w:hAnsi="Times New Roman" w:cs="Times New Roman"/>
                <w:b/>
                <w:sz w:val="40"/>
              </w:rPr>
              <w:t>Colour Index</w:t>
            </w:r>
          </w:p>
        </w:tc>
      </w:tr>
      <w:tr w:rsidR="00CD114A" w:rsidRPr="009805F2" w:rsidTr="00AB51B0">
        <w:tc>
          <w:tcPr>
            <w:tcW w:w="2500" w:type="pct"/>
            <w:shd w:val="clear" w:color="auto" w:fill="FFFF00"/>
          </w:tcPr>
          <w:p w:rsidR="00CD114A" w:rsidRPr="009805F2" w:rsidRDefault="00CD114A" w:rsidP="00AB51B0">
            <w:pPr>
              <w:rPr>
                <w:rFonts w:ascii="Times New Roman" w:hAnsi="Times New Roman" w:cs="Times New Roman"/>
              </w:rPr>
            </w:pPr>
            <w:r w:rsidRPr="009805F2">
              <w:rPr>
                <w:rFonts w:ascii="Times New Roman" w:hAnsi="Times New Roman" w:cs="Times New Roman"/>
              </w:rPr>
              <w:t>Resigned from Job</w:t>
            </w:r>
          </w:p>
        </w:tc>
        <w:tc>
          <w:tcPr>
            <w:tcW w:w="2500" w:type="pct"/>
            <w:shd w:val="clear" w:color="auto" w:fill="92D050"/>
          </w:tcPr>
          <w:p w:rsidR="00CD114A" w:rsidRPr="009805F2" w:rsidRDefault="00CD114A" w:rsidP="00AB51B0">
            <w:pPr>
              <w:rPr>
                <w:rFonts w:ascii="Times New Roman" w:hAnsi="Times New Roman" w:cs="Times New Roman"/>
              </w:rPr>
            </w:pPr>
            <w:r w:rsidRPr="009805F2">
              <w:rPr>
                <w:rFonts w:ascii="Times New Roman" w:hAnsi="Times New Roman" w:cs="Times New Roman"/>
              </w:rPr>
              <w:t>Staff in service</w:t>
            </w:r>
          </w:p>
        </w:tc>
      </w:tr>
    </w:tbl>
    <w:p w:rsidR="00CD114A" w:rsidRPr="009805F2" w:rsidRDefault="00CD114A" w:rsidP="00CD114A">
      <w:pPr>
        <w:rPr>
          <w:rFonts w:ascii="Times New Roman" w:hAnsi="Times New Roman" w:cs="Times New Roman"/>
        </w:rPr>
      </w:pPr>
    </w:p>
    <w:p w:rsidR="00CD114A" w:rsidRPr="009805F2" w:rsidRDefault="00CD114A">
      <w:pPr>
        <w:jc w:val="both"/>
        <w:rPr>
          <w:rFonts w:ascii="Times New Roman" w:hAnsi="Times New Roman" w:cs="Times New Roman"/>
        </w:rPr>
      </w:pPr>
    </w:p>
    <w:sectPr w:rsidR="00CD114A" w:rsidRPr="009805F2" w:rsidSect="002434A0">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A300C"/>
    <w:multiLevelType w:val="hybridMultilevel"/>
    <w:tmpl w:val="01A0AED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39D96D14"/>
    <w:multiLevelType w:val="hybridMultilevel"/>
    <w:tmpl w:val="EDA21D0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4B9A0E92"/>
    <w:multiLevelType w:val="hybridMultilevel"/>
    <w:tmpl w:val="74D81D5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4C284E3B"/>
    <w:multiLevelType w:val="hybridMultilevel"/>
    <w:tmpl w:val="CCD6E8F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4DE46025"/>
    <w:multiLevelType w:val="hybridMultilevel"/>
    <w:tmpl w:val="563CB61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5A331C89"/>
    <w:multiLevelType w:val="hybridMultilevel"/>
    <w:tmpl w:val="DB94753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622861B3"/>
    <w:multiLevelType w:val="hybridMultilevel"/>
    <w:tmpl w:val="DA14DDD8"/>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62A77E49"/>
    <w:multiLevelType w:val="hybridMultilevel"/>
    <w:tmpl w:val="1DAA6C4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7"/>
  </w:num>
  <w:num w:numId="2">
    <w:abstractNumId w:val="5"/>
  </w:num>
  <w:num w:numId="3">
    <w:abstractNumId w:val="3"/>
  </w:num>
  <w:num w:numId="4">
    <w:abstractNumId w:val="2"/>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9A4"/>
    <w:rsid w:val="0012789B"/>
    <w:rsid w:val="001D5433"/>
    <w:rsid w:val="001D7674"/>
    <w:rsid w:val="00222175"/>
    <w:rsid w:val="002434A0"/>
    <w:rsid w:val="003B1FD3"/>
    <w:rsid w:val="00402E33"/>
    <w:rsid w:val="00427A6A"/>
    <w:rsid w:val="00450800"/>
    <w:rsid w:val="005802B1"/>
    <w:rsid w:val="005A69A4"/>
    <w:rsid w:val="00617665"/>
    <w:rsid w:val="00624434"/>
    <w:rsid w:val="00767123"/>
    <w:rsid w:val="007C2429"/>
    <w:rsid w:val="007D2204"/>
    <w:rsid w:val="007E03A6"/>
    <w:rsid w:val="007F1604"/>
    <w:rsid w:val="008576B4"/>
    <w:rsid w:val="008A603B"/>
    <w:rsid w:val="008C2A43"/>
    <w:rsid w:val="008E5DBA"/>
    <w:rsid w:val="00914432"/>
    <w:rsid w:val="009805F2"/>
    <w:rsid w:val="00990AF7"/>
    <w:rsid w:val="009A6246"/>
    <w:rsid w:val="00A2794F"/>
    <w:rsid w:val="00A51C1A"/>
    <w:rsid w:val="00AA2C32"/>
    <w:rsid w:val="00AC291B"/>
    <w:rsid w:val="00B80D08"/>
    <w:rsid w:val="00BD636C"/>
    <w:rsid w:val="00C027BD"/>
    <w:rsid w:val="00C2707F"/>
    <w:rsid w:val="00C547D8"/>
    <w:rsid w:val="00C84536"/>
    <w:rsid w:val="00C87602"/>
    <w:rsid w:val="00C96BD2"/>
    <w:rsid w:val="00CD114A"/>
    <w:rsid w:val="00CF0F85"/>
    <w:rsid w:val="00CF2BDB"/>
    <w:rsid w:val="00D05581"/>
    <w:rsid w:val="00D11DC0"/>
    <w:rsid w:val="00D5460C"/>
    <w:rsid w:val="00D605E6"/>
    <w:rsid w:val="00D607C2"/>
    <w:rsid w:val="00D66B29"/>
    <w:rsid w:val="00E0596A"/>
    <w:rsid w:val="00E525FB"/>
    <w:rsid w:val="00E87192"/>
    <w:rsid w:val="00E90570"/>
    <w:rsid w:val="00F057B5"/>
    <w:rsid w:val="00F9596E"/>
    <w:rsid w:val="00FA2035"/>
    <w:rsid w:val="00FA4D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EF0CA1-DC8E-4CED-B5B9-6806CC990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27A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434"/>
    <w:pPr>
      <w:ind w:left="720"/>
      <w:contextualSpacing/>
    </w:pPr>
  </w:style>
  <w:style w:type="character" w:customStyle="1" w:styleId="Heading1Char">
    <w:name w:val="Heading 1 Char"/>
    <w:basedOn w:val="DefaultParagraphFont"/>
    <w:link w:val="Heading1"/>
    <w:uiPriority w:val="9"/>
    <w:rsid w:val="00427A6A"/>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427A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6A"/>
    <w:rPr>
      <w:rFonts w:ascii="Segoe UI" w:hAnsi="Segoe UI" w:cs="Segoe UI"/>
      <w:sz w:val="18"/>
      <w:szCs w:val="18"/>
    </w:rPr>
  </w:style>
  <w:style w:type="paragraph" w:styleId="Title">
    <w:name w:val="Title"/>
    <w:basedOn w:val="Normal"/>
    <w:next w:val="Normal"/>
    <w:link w:val="TitleChar"/>
    <w:uiPriority w:val="10"/>
    <w:qFormat/>
    <w:rsid w:val="00CF2BD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2BD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C87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278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060233">
      <w:bodyDiv w:val="1"/>
      <w:marLeft w:val="0"/>
      <w:marRight w:val="0"/>
      <w:marTop w:val="0"/>
      <w:marBottom w:val="0"/>
      <w:divBdr>
        <w:top w:val="none" w:sz="0" w:space="0" w:color="auto"/>
        <w:left w:val="none" w:sz="0" w:space="0" w:color="auto"/>
        <w:bottom w:val="none" w:sz="0" w:space="0" w:color="auto"/>
        <w:right w:val="none" w:sz="0" w:space="0" w:color="auto"/>
      </w:divBdr>
    </w:div>
    <w:div w:id="1365519591">
      <w:bodyDiv w:val="1"/>
      <w:marLeft w:val="0"/>
      <w:marRight w:val="0"/>
      <w:marTop w:val="0"/>
      <w:marBottom w:val="0"/>
      <w:divBdr>
        <w:top w:val="none" w:sz="0" w:space="0" w:color="auto"/>
        <w:left w:val="none" w:sz="0" w:space="0" w:color="auto"/>
        <w:bottom w:val="none" w:sz="0" w:space="0" w:color="auto"/>
        <w:right w:val="none" w:sz="0" w:space="0" w:color="auto"/>
      </w:divBdr>
    </w:div>
    <w:div w:id="1399090643">
      <w:bodyDiv w:val="1"/>
      <w:marLeft w:val="0"/>
      <w:marRight w:val="0"/>
      <w:marTop w:val="0"/>
      <w:marBottom w:val="0"/>
      <w:divBdr>
        <w:top w:val="none" w:sz="0" w:space="0" w:color="auto"/>
        <w:left w:val="none" w:sz="0" w:space="0" w:color="auto"/>
        <w:bottom w:val="none" w:sz="0" w:space="0" w:color="auto"/>
        <w:right w:val="none" w:sz="0" w:space="0" w:color="auto"/>
      </w:divBdr>
    </w:div>
    <w:div w:id="1569799195">
      <w:bodyDiv w:val="1"/>
      <w:marLeft w:val="0"/>
      <w:marRight w:val="0"/>
      <w:marTop w:val="0"/>
      <w:marBottom w:val="0"/>
      <w:divBdr>
        <w:top w:val="none" w:sz="0" w:space="0" w:color="auto"/>
        <w:left w:val="none" w:sz="0" w:space="0" w:color="auto"/>
        <w:bottom w:val="none" w:sz="0" w:space="0" w:color="auto"/>
        <w:right w:val="none" w:sz="0" w:space="0" w:color="auto"/>
      </w:divBdr>
    </w:div>
    <w:div w:id="162183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1</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Narasimha Rao Singamsetty</dc:creator>
  <cp:keywords/>
  <dc:description/>
  <cp:lastModifiedBy>Narasimha Rao Singamsetty</cp:lastModifiedBy>
  <cp:revision>25</cp:revision>
  <dcterms:created xsi:type="dcterms:W3CDTF">2019-12-12T17:04:00Z</dcterms:created>
  <dcterms:modified xsi:type="dcterms:W3CDTF">2019-12-15T11:40:00Z</dcterms:modified>
</cp:coreProperties>
</file>